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5F" w:rsidRPr="002B0366" w:rsidRDefault="00ED525F" w:rsidP="00ED525F">
      <w:pPr>
        <w:tabs>
          <w:tab w:val="left" w:pos="1560"/>
        </w:tabs>
        <w:snapToGrid w:val="0"/>
        <w:spacing w:before="600" w:after="240"/>
        <w:rPr>
          <w:rFonts w:ascii="Arial" w:hAnsi="Arial" w:cs="Arial"/>
          <w:b/>
          <w:bCs/>
          <w:sz w:val="52"/>
          <w:szCs w:val="27"/>
        </w:rPr>
      </w:pPr>
      <w:r w:rsidRPr="002B0366">
        <w:rPr>
          <w:rFonts w:ascii="Arial" w:hAnsi="Arial" w:cs="Arial"/>
          <w:b/>
          <w:bCs/>
          <w:sz w:val="40"/>
          <w:szCs w:val="27"/>
        </w:rPr>
        <w:t xml:space="preserve">Les </w:t>
      </w:r>
      <w:r>
        <w:rPr>
          <w:rFonts w:ascii="Arial" w:hAnsi="Arial" w:cs="Arial"/>
          <w:b/>
          <w:bCs/>
          <w:sz w:val="40"/>
          <w:szCs w:val="27"/>
        </w:rPr>
        <w:t>« </w:t>
      </w:r>
      <w:r w:rsidRPr="002B0366">
        <w:rPr>
          <w:rFonts w:ascii="Arial" w:hAnsi="Arial" w:cs="Arial"/>
          <w:b/>
          <w:bCs/>
          <w:sz w:val="40"/>
          <w:szCs w:val="27"/>
        </w:rPr>
        <w:t>outils</w:t>
      </w:r>
      <w:r>
        <w:rPr>
          <w:rFonts w:ascii="Arial" w:hAnsi="Arial" w:cs="Arial"/>
          <w:b/>
          <w:bCs/>
          <w:sz w:val="40"/>
          <w:szCs w:val="27"/>
        </w:rPr>
        <w:t> »</w:t>
      </w:r>
      <w:r w:rsidRPr="002B0366">
        <w:rPr>
          <w:rFonts w:ascii="Arial" w:hAnsi="Arial" w:cs="Arial"/>
          <w:b/>
          <w:bCs/>
          <w:sz w:val="40"/>
          <w:szCs w:val="27"/>
        </w:rPr>
        <w:t> de l’</w:t>
      </w:r>
      <w:r>
        <w:rPr>
          <w:rFonts w:ascii="Arial" w:hAnsi="Arial" w:cs="Arial"/>
          <w:b/>
          <w:bCs/>
          <w:sz w:val="40"/>
          <w:szCs w:val="27"/>
        </w:rPr>
        <w:t>éducation émotionnelle et sociale (</w:t>
      </w:r>
      <w:r w:rsidRPr="002B0366">
        <w:rPr>
          <w:rFonts w:ascii="Arial" w:hAnsi="Arial" w:cs="Arial"/>
          <w:b/>
          <w:bCs/>
          <w:sz w:val="40"/>
          <w:szCs w:val="27"/>
        </w:rPr>
        <w:t>EES</w:t>
      </w:r>
      <w:r>
        <w:rPr>
          <w:rFonts w:ascii="Arial" w:hAnsi="Arial" w:cs="Arial"/>
          <w:b/>
          <w:bCs/>
          <w:sz w:val="40"/>
          <w:szCs w:val="27"/>
        </w:rPr>
        <w:t>)</w:t>
      </w:r>
      <w:r w:rsidRPr="002B0366">
        <w:rPr>
          <w:rFonts w:ascii="Arial" w:hAnsi="Arial" w:cs="Arial"/>
          <w:b/>
          <w:bCs/>
          <w:sz w:val="40"/>
          <w:szCs w:val="27"/>
        </w:rPr>
        <w:t xml:space="preserve">  </w:t>
      </w:r>
      <w:r w:rsidRPr="002B0366">
        <w:rPr>
          <w:rFonts w:ascii="Arial" w:hAnsi="Arial" w:cs="Arial"/>
          <w:b/>
          <w:bCs/>
          <w:sz w:val="44"/>
          <w:szCs w:val="27"/>
        </w:rPr>
        <w:tab/>
      </w:r>
      <w:r w:rsidRPr="002B0366">
        <w:rPr>
          <w:rFonts w:ascii="Arial" w:hAnsi="Arial" w:cs="Arial"/>
          <w:b/>
          <w:bCs/>
          <w:sz w:val="52"/>
          <w:szCs w:val="27"/>
        </w:rPr>
        <w:tab/>
      </w:r>
    </w:p>
    <w:p w:rsidR="00ED525F" w:rsidRPr="007D0C5D" w:rsidRDefault="00ED525F" w:rsidP="00ED525F">
      <w:pPr>
        <w:tabs>
          <w:tab w:val="left" w:pos="1560"/>
        </w:tabs>
        <w:snapToGrid w:val="0"/>
        <w:ind w:left="709" w:hanging="709"/>
        <w:rPr>
          <w:rFonts w:ascii="Arial" w:hAnsi="Arial" w:cs="Arial"/>
          <w:bCs/>
          <w:sz w:val="22"/>
          <w:szCs w:val="27"/>
        </w:rPr>
      </w:pPr>
    </w:p>
    <w:p w:rsidR="00ED525F" w:rsidRPr="007D0C5D" w:rsidRDefault="00ED525F" w:rsidP="00ED525F">
      <w:pPr>
        <w:tabs>
          <w:tab w:val="left" w:pos="1560"/>
        </w:tabs>
        <w:snapToGrid w:val="0"/>
        <w:rPr>
          <w:rFonts w:ascii="Arial" w:hAnsi="Arial" w:cs="Arial"/>
          <w:bCs/>
          <w:szCs w:val="27"/>
        </w:rPr>
      </w:pPr>
      <w:r w:rsidRPr="007D0C5D">
        <w:rPr>
          <w:rFonts w:ascii="Arial" w:hAnsi="Arial" w:cs="Arial"/>
          <w:bCs/>
          <w:szCs w:val="27"/>
        </w:rPr>
        <w:t xml:space="preserve">Ce qu’on appelle les ‘‘outils’’ regroupe l’ensemble des activités qui sont utiles dans la mise en place de l’approche pédagogique souhaitée.  </w:t>
      </w:r>
    </w:p>
    <w:p w:rsidR="00ED525F" w:rsidRPr="007D0C5D" w:rsidRDefault="00ED525F" w:rsidP="00ED525F">
      <w:pPr>
        <w:rPr>
          <w:rFonts w:ascii="Arial" w:hAnsi="Arial" w:cs="Arial"/>
          <w:sz w:val="22"/>
        </w:rPr>
      </w:pPr>
      <w:r w:rsidRPr="007D0C5D">
        <w:rPr>
          <w:rFonts w:ascii="Arial" w:hAnsi="Arial" w:cs="Arial"/>
          <w:bCs/>
          <w:szCs w:val="27"/>
        </w:rPr>
        <w:t>Ces outils pratiques regroupent idéalement 5 composantes complémentaires</w:t>
      </w:r>
    </w:p>
    <w:p w:rsidR="00ED525F" w:rsidRPr="007D0C5D" w:rsidRDefault="00ED525F" w:rsidP="00ED525F">
      <w:pPr>
        <w:snapToGrid w:val="0"/>
        <w:ind w:left="993" w:hanging="284"/>
        <w:rPr>
          <w:rFonts w:ascii="Arial" w:hAnsi="Arial" w:cs="Arial"/>
          <w:bCs/>
          <w:szCs w:val="27"/>
        </w:rPr>
      </w:pPr>
      <w:r w:rsidRPr="007D0C5D">
        <w:rPr>
          <w:rFonts w:ascii="Arial" w:hAnsi="Arial" w:cs="Arial"/>
          <w:bCs/>
          <w:szCs w:val="27"/>
        </w:rPr>
        <w:t xml:space="preserve">1- les </w:t>
      </w:r>
      <w:r w:rsidRPr="00E55CA9">
        <w:rPr>
          <w:rFonts w:ascii="Arial" w:hAnsi="Arial" w:cs="Arial"/>
          <w:b/>
          <w:bCs/>
          <w:szCs w:val="27"/>
          <w:u w:val="single"/>
        </w:rPr>
        <w:t xml:space="preserve">jeux et activités </w:t>
      </w:r>
      <w:r w:rsidRPr="007D0C5D">
        <w:rPr>
          <w:rFonts w:ascii="Arial" w:hAnsi="Arial" w:cs="Arial"/>
          <w:bCs/>
          <w:szCs w:val="27"/>
        </w:rPr>
        <w:t>: des centaines d’activités, en groupe, en sous-groupes ou en individuel, couvrant les divers thèmes (voir les instructions détaillées dans les autres livre</w:t>
      </w:r>
      <w:r>
        <w:rPr>
          <w:rFonts w:ascii="Arial" w:hAnsi="Arial" w:cs="Arial"/>
          <w:bCs/>
          <w:szCs w:val="27"/>
        </w:rPr>
        <w:t>s et ressources</w:t>
      </w:r>
      <w:r w:rsidRPr="007D0C5D">
        <w:rPr>
          <w:rFonts w:ascii="Arial" w:hAnsi="Arial" w:cs="Arial"/>
          <w:bCs/>
          <w:szCs w:val="27"/>
        </w:rPr>
        <w:t>) ;</w:t>
      </w:r>
    </w:p>
    <w:p w:rsidR="00ED525F" w:rsidRPr="007D0C5D" w:rsidRDefault="00ED525F" w:rsidP="00ED525F">
      <w:pPr>
        <w:tabs>
          <w:tab w:val="left" w:pos="1560"/>
        </w:tabs>
        <w:snapToGrid w:val="0"/>
        <w:ind w:left="993" w:hanging="284"/>
        <w:rPr>
          <w:rFonts w:ascii="Arial" w:hAnsi="Arial" w:cs="Arial"/>
          <w:bCs/>
          <w:szCs w:val="27"/>
        </w:rPr>
      </w:pPr>
      <w:r w:rsidRPr="007D0C5D">
        <w:rPr>
          <w:rFonts w:ascii="Arial" w:hAnsi="Arial" w:cs="Arial"/>
          <w:bCs/>
          <w:szCs w:val="27"/>
        </w:rPr>
        <w:t xml:space="preserve">2- le </w:t>
      </w:r>
      <w:r w:rsidRPr="00E55CA9">
        <w:rPr>
          <w:rFonts w:ascii="Arial" w:hAnsi="Arial" w:cs="Arial"/>
          <w:b/>
          <w:bCs/>
          <w:szCs w:val="27"/>
          <w:u w:val="single"/>
        </w:rPr>
        <w:t xml:space="preserve">Conseil de coopération </w:t>
      </w:r>
      <w:r w:rsidRPr="007D0C5D">
        <w:rPr>
          <w:rFonts w:ascii="Arial" w:hAnsi="Arial" w:cs="Arial"/>
          <w:bCs/>
          <w:szCs w:val="27"/>
        </w:rPr>
        <w:t>(Conseil des élèves, de classe), incluant tout ce qu’une classe coopérative nécessite en termes de clarification des règles de comportement et de contrat de groupe ;</w:t>
      </w:r>
    </w:p>
    <w:p w:rsidR="00ED525F" w:rsidRPr="007D0C5D" w:rsidRDefault="00ED525F" w:rsidP="00ED525F">
      <w:pPr>
        <w:tabs>
          <w:tab w:val="left" w:pos="1560"/>
        </w:tabs>
        <w:snapToGrid w:val="0"/>
        <w:ind w:left="993" w:hanging="284"/>
        <w:rPr>
          <w:rFonts w:ascii="Arial" w:hAnsi="Arial" w:cs="Arial"/>
          <w:bCs/>
          <w:szCs w:val="27"/>
        </w:rPr>
      </w:pPr>
      <w:r w:rsidRPr="007D0C5D">
        <w:rPr>
          <w:rFonts w:ascii="Arial" w:hAnsi="Arial" w:cs="Arial"/>
          <w:bCs/>
          <w:szCs w:val="27"/>
        </w:rPr>
        <w:t xml:space="preserve">3- les </w:t>
      </w:r>
      <w:r w:rsidRPr="00E55CA9">
        <w:rPr>
          <w:rFonts w:ascii="Arial" w:hAnsi="Arial" w:cs="Arial"/>
          <w:b/>
          <w:bCs/>
          <w:szCs w:val="27"/>
          <w:u w:val="single"/>
        </w:rPr>
        <w:t>ceintures de comportement</w:t>
      </w:r>
      <w:r w:rsidRPr="00ED525F">
        <w:rPr>
          <w:rFonts w:ascii="Arial" w:hAnsi="Arial" w:cs="Arial"/>
          <w:b/>
          <w:bCs/>
          <w:szCs w:val="27"/>
        </w:rPr>
        <w:t xml:space="preserve"> </w:t>
      </w:r>
      <w:r w:rsidRPr="007D0C5D">
        <w:rPr>
          <w:rFonts w:ascii="Arial" w:hAnsi="Arial" w:cs="Arial"/>
          <w:bCs/>
          <w:szCs w:val="27"/>
        </w:rPr>
        <w:t xml:space="preserve">(ou ‘pétales de comportement’), </w:t>
      </w:r>
      <w:r w:rsidR="009F0EFC">
        <w:rPr>
          <w:rFonts w:ascii="Arial" w:hAnsi="Arial" w:cs="Arial"/>
          <w:bCs/>
          <w:szCs w:val="27"/>
        </w:rPr>
        <w:t>éventuellement complétées par des « </w:t>
      </w:r>
      <w:r w:rsidR="009F0EFC" w:rsidRPr="009F0EFC">
        <w:rPr>
          <w:rFonts w:ascii="Arial" w:hAnsi="Arial" w:cs="Arial"/>
          <w:b/>
          <w:bCs/>
          <w:szCs w:val="27"/>
          <w:u w:val="single"/>
        </w:rPr>
        <w:t>badges</w:t>
      </w:r>
      <w:r w:rsidR="009F0EFC">
        <w:rPr>
          <w:rFonts w:ascii="Arial" w:hAnsi="Arial" w:cs="Arial"/>
          <w:bCs/>
          <w:szCs w:val="27"/>
        </w:rPr>
        <w:t> » et des « </w:t>
      </w:r>
      <w:r w:rsidR="009F0EFC" w:rsidRPr="009F0EFC">
        <w:rPr>
          <w:rFonts w:ascii="Arial" w:hAnsi="Arial" w:cs="Arial"/>
          <w:b/>
          <w:bCs/>
          <w:szCs w:val="27"/>
          <w:u w:val="single"/>
        </w:rPr>
        <w:t>brevets</w:t>
      </w:r>
      <w:r w:rsidR="009F0EFC">
        <w:rPr>
          <w:rFonts w:ascii="Arial" w:hAnsi="Arial" w:cs="Arial"/>
          <w:bCs/>
          <w:szCs w:val="27"/>
        </w:rPr>
        <w:t xml:space="preserve"> », </w:t>
      </w:r>
      <w:r w:rsidRPr="007D0C5D">
        <w:rPr>
          <w:rFonts w:ascii="Arial" w:hAnsi="Arial" w:cs="Arial"/>
        </w:rPr>
        <w:t>permettant de marquer une progression dans l’acquisition des compétences</w:t>
      </w:r>
      <w:r w:rsidRPr="007D0C5D">
        <w:rPr>
          <w:rFonts w:ascii="Arial" w:hAnsi="Arial" w:cs="Arial"/>
          <w:bCs/>
          <w:szCs w:val="27"/>
        </w:rPr>
        <w:t> ;</w:t>
      </w:r>
    </w:p>
    <w:p w:rsidR="00ED525F" w:rsidRPr="007D0C5D" w:rsidRDefault="00ED525F" w:rsidP="00ED525F">
      <w:pPr>
        <w:tabs>
          <w:tab w:val="left" w:pos="1560"/>
        </w:tabs>
        <w:snapToGrid w:val="0"/>
        <w:ind w:left="993" w:hanging="284"/>
        <w:rPr>
          <w:rFonts w:ascii="Arial" w:hAnsi="Arial" w:cs="Arial"/>
          <w:bCs/>
          <w:szCs w:val="27"/>
        </w:rPr>
      </w:pPr>
      <w:r w:rsidRPr="007D0C5D">
        <w:rPr>
          <w:rFonts w:ascii="Arial" w:hAnsi="Arial" w:cs="Arial"/>
          <w:bCs/>
          <w:szCs w:val="27"/>
        </w:rPr>
        <w:t xml:space="preserve">4- les </w:t>
      </w:r>
      <w:r w:rsidRPr="00E55CA9">
        <w:rPr>
          <w:rFonts w:ascii="Arial" w:hAnsi="Arial" w:cs="Arial"/>
          <w:b/>
          <w:bCs/>
          <w:szCs w:val="27"/>
          <w:u w:val="single"/>
        </w:rPr>
        <w:t>métiers</w:t>
      </w:r>
      <w:r w:rsidRPr="007D0C5D">
        <w:rPr>
          <w:rFonts w:ascii="Arial" w:hAnsi="Arial" w:cs="Arial"/>
          <w:bCs/>
          <w:szCs w:val="27"/>
        </w:rPr>
        <w:t xml:space="preserve">, </w:t>
      </w:r>
      <w:r w:rsidRPr="007D0C5D">
        <w:rPr>
          <w:rFonts w:ascii="Arial" w:hAnsi="Arial" w:cs="Arial"/>
        </w:rPr>
        <w:t>tâches pratiques attribuées aux élèves, destinées à stimuler leur sens d’autonomie et de responsabilité</w:t>
      </w:r>
      <w:r w:rsidRPr="007D0C5D">
        <w:rPr>
          <w:rFonts w:ascii="Arial" w:hAnsi="Arial" w:cs="Arial"/>
          <w:bCs/>
          <w:szCs w:val="27"/>
        </w:rPr>
        <w:t> ;</w:t>
      </w:r>
    </w:p>
    <w:p w:rsidR="00ED525F" w:rsidRPr="007D0C5D" w:rsidRDefault="00ED525F" w:rsidP="00ED525F">
      <w:pPr>
        <w:tabs>
          <w:tab w:val="left" w:pos="1560"/>
        </w:tabs>
        <w:snapToGrid w:val="0"/>
        <w:spacing w:after="240"/>
        <w:ind w:left="993" w:hanging="284"/>
        <w:rPr>
          <w:rFonts w:ascii="Arial" w:hAnsi="Arial" w:cs="Arial"/>
          <w:bCs/>
          <w:szCs w:val="27"/>
        </w:rPr>
      </w:pPr>
      <w:r w:rsidRPr="007D0C5D">
        <w:rPr>
          <w:rFonts w:ascii="Arial" w:hAnsi="Arial" w:cs="Arial"/>
          <w:bCs/>
          <w:szCs w:val="27"/>
        </w:rPr>
        <w:t xml:space="preserve">5- le </w:t>
      </w:r>
      <w:r w:rsidRPr="00E55CA9">
        <w:rPr>
          <w:rFonts w:ascii="Arial" w:hAnsi="Arial" w:cs="Arial"/>
          <w:b/>
          <w:bCs/>
          <w:szCs w:val="27"/>
          <w:u w:val="single"/>
        </w:rPr>
        <w:t>tutorat </w:t>
      </w:r>
      <w:r w:rsidRPr="007D0C5D">
        <w:rPr>
          <w:rFonts w:ascii="Arial" w:hAnsi="Arial" w:cs="Arial"/>
        </w:rPr>
        <w:t>: les enfants apprennent à s’enseigner mutuellement leurs acquis</w:t>
      </w:r>
      <w:r w:rsidRPr="007D0C5D">
        <w:rPr>
          <w:rFonts w:ascii="Arial" w:hAnsi="Arial" w:cs="Arial"/>
          <w:bCs/>
          <w:szCs w:val="27"/>
        </w:rPr>
        <w:t>.</w:t>
      </w:r>
    </w:p>
    <w:p w:rsidR="009F0EFC" w:rsidRPr="009F0EFC" w:rsidRDefault="009F0EFC" w:rsidP="009F0EFC">
      <w:pPr>
        <w:tabs>
          <w:tab w:val="left" w:pos="1560"/>
        </w:tabs>
        <w:snapToGrid w:val="0"/>
        <w:spacing w:before="360" w:after="360"/>
        <w:rPr>
          <w:rFonts w:ascii="Arial" w:hAnsi="Arial" w:cs="Arial"/>
          <w:b/>
          <w:bCs/>
          <w:sz w:val="32"/>
          <w:szCs w:val="27"/>
          <w:u w:val="single"/>
        </w:rPr>
      </w:pPr>
      <w:r w:rsidRPr="009F0EFC">
        <w:rPr>
          <w:rFonts w:ascii="Arial" w:hAnsi="Arial" w:cs="Arial"/>
          <w:b/>
          <w:bCs/>
          <w:sz w:val="32"/>
          <w:szCs w:val="27"/>
          <w:u w:val="single"/>
        </w:rPr>
        <w:t>Jeux et activités</w:t>
      </w:r>
    </w:p>
    <w:p w:rsidR="00ED525F" w:rsidRDefault="009F0EFC" w:rsidP="009F0EFC">
      <w:pPr>
        <w:tabs>
          <w:tab w:val="left" w:pos="1560"/>
        </w:tabs>
        <w:snapToGrid w:val="0"/>
        <w:rPr>
          <w:rFonts w:ascii="Arial" w:hAnsi="Arial" w:cs="Arial"/>
          <w:bCs/>
          <w:szCs w:val="27"/>
        </w:rPr>
      </w:pPr>
      <w:r w:rsidRPr="007D0C5D">
        <w:rPr>
          <w:rFonts w:ascii="Arial" w:hAnsi="Arial" w:cs="Arial"/>
          <w:bCs/>
          <w:szCs w:val="27"/>
        </w:rPr>
        <w:t xml:space="preserve">Parmi les outils de l’éducation émotionnelle et sociale, on retrouve une grande variété de jeux et d’activités pédagogiques. </w:t>
      </w:r>
      <w:r w:rsidR="00ED525F" w:rsidRPr="007D0C5D">
        <w:rPr>
          <w:rFonts w:ascii="Arial" w:hAnsi="Arial" w:cs="Arial"/>
          <w:bCs/>
          <w:szCs w:val="27"/>
        </w:rPr>
        <w:t xml:space="preserve">Lorsqu’on parle de ‘‘jeux’’, il ne s’agit pas uniquement de s’amuser. Les jeux proposés sont des activités certes ludiques, mais qui créent des conditions permettant de faire toutes sortes d’apprentissages. De plus, ils permettent d’instaurer un climat positif et de rehausser sensiblement la motivation et la qualité de participation des élèves, autant d’ailleurs que celle des enseignants. </w:t>
      </w:r>
    </w:p>
    <w:p w:rsidR="009F0EFC" w:rsidRPr="007D0C5D" w:rsidRDefault="009F0EFC" w:rsidP="00ED525F">
      <w:pPr>
        <w:tabs>
          <w:tab w:val="left" w:pos="1560"/>
        </w:tabs>
        <w:snapToGrid w:val="0"/>
        <w:spacing w:before="240"/>
        <w:rPr>
          <w:rFonts w:ascii="Arial" w:hAnsi="Arial" w:cs="Arial"/>
          <w:bCs/>
          <w:szCs w:val="27"/>
        </w:rPr>
      </w:pPr>
      <w:r>
        <w:rPr>
          <w:rFonts w:ascii="Arial" w:hAnsi="Arial" w:cs="Arial"/>
          <w:bCs/>
          <w:szCs w:val="27"/>
        </w:rPr>
        <w:t>Il faut donc distinguer :</w:t>
      </w:r>
    </w:p>
    <w:p w:rsidR="00ED525F" w:rsidRPr="00464582" w:rsidRDefault="00ED525F" w:rsidP="009F0EFC">
      <w:pPr>
        <w:spacing w:before="240"/>
        <w:ind w:left="360" w:hanging="360"/>
        <w:rPr>
          <w:rFonts w:ascii="Arial" w:hAnsi="Arial" w:cs="Arial"/>
        </w:rPr>
      </w:pPr>
      <w:r w:rsidRPr="00464582">
        <w:rPr>
          <w:rFonts w:ascii="Arial" w:hAnsi="Arial" w:cs="Arial"/>
        </w:rPr>
        <w:t xml:space="preserve">1 – </w:t>
      </w:r>
      <w:r w:rsidRPr="00464582">
        <w:rPr>
          <w:rFonts w:ascii="Arial" w:hAnsi="Arial" w:cs="Arial"/>
          <w:b/>
        </w:rPr>
        <w:t>Les jeux</w:t>
      </w:r>
      <w:r w:rsidRPr="00464582">
        <w:rPr>
          <w:rFonts w:ascii="Arial" w:hAnsi="Arial" w:cs="Arial"/>
        </w:rPr>
        <w:t>, parmi lesquels on distingue différents types</w:t>
      </w:r>
      <w:r w:rsidRPr="00464582">
        <w:rPr>
          <w:rFonts w:ascii="Arial" w:hAnsi="Arial" w:cs="Arial"/>
          <w:b/>
        </w:rPr>
        <w:t xml:space="preserve"> </w:t>
      </w:r>
      <w:r w:rsidRPr="00464582">
        <w:rPr>
          <w:rFonts w:ascii="Arial" w:hAnsi="Arial" w:cs="Arial"/>
        </w:rPr>
        <w:t>:</w:t>
      </w:r>
    </w:p>
    <w:p w:rsidR="00ED525F" w:rsidRPr="00464582" w:rsidRDefault="00ED525F" w:rsidP="00ED525F">
      <w:pPr>
        <w:ind w:left="720" w:hanging="180"/>
        <w:rPr>
          <w:rFonts w:ascii="Arial" w:hAnsi="Arial" w:cs="Arial"/>
        </w:rPr>
      </w:pPr>
      <w:r w:rsidRPr="00464582">
        <w:rPr>
          <w:rFonts w:ascii="Arial" w:hAnsi="Arial" w:cs="Arial"/>
        </w:rPr>
        <w:t xml:space="preserve">- les </w:t>
      </w:r>
      <w:r w:rsidRPr="00464582">
        <w:rPr>
          <w:rFonts w:ascii="Arial" w:hAnsi="Arial" w:cs="Arial"/>
          <w:i/>
        </w:rPr>
        <w:t xml:space="preserve">jeux </w:t>
      </w:r>
      <w:r>
        <w:rPr>
          <w:rFonts w:ascii="Arial" w:hAnsi="Arial" w:cs="Arial"/>
          <w:i/>
        </w:rPr>
        <w:t xml:space="preserve">de dégel </w:t>
      </w:r>
      <w:r>
        <w:rPr>
          <w:rFonts w:ascii="Arial" w:hAnsi="Arial" w:cs="Arial"/>
        </w:rPr>
        <w:t>(brise-glace)</w:t>
      </w:r>
      <w:r w:rsidRPr="00464582">
        <w:rPr>
          <w:rFonts w:ascii="Arial" w:hAnsi="Arial" w:cs="Arial"/>
        </w:rPr>
        <w:t>, destinés à rapprocher les participants, à les mettre en contact, à créer des liens, à installer le plaisir, le rire.</w:t>
      </w:r>
    </w:p>
    <w:p w:rsidR="00ED525F" w:rsidRPr="00464582" w:rsidRDefault="00ED525F" w:rsidP="00ED525F">
      <w:pPr>
        <w:ind w:left="1134"/>
        <w:rPr>
          <w:rFonts w:ascii="Arial" w:hAnsi="Arial" w:cs="Arial"/>
          <w:sz w:val="22"/>
        </w:rPr>
      </w:pPr>
      <w:r w:rsidRPr="00464582">
        <w:rPr>
          <w:rFonts w:ascii="Arial" w:hAnsi="Arial" w:cs="Arial"/>
        </w:rPr>
        <w:t xml:space="preserve">(Par exemple : </w:t>
      </w:r>
      <w:r>
        <w:rPr>
          <w:rFonts w:ascii="Arial" w:hAnsi="Arial" w:cs="Arial"/>
          <w:i/>
        </w:rPr>
        <w:t>L</w:t>
      </w:r>
      <w:r w:rsidRPr="00EA1D62">
        <w:rPr>
          <w:rFonts w:ascii="Arial" w:hAnsi="Arial" w:cs="Arial"/>
          <w:i/>
        </w:rPr>
        <w:t xml:space="preserve">a conduite aveugle ; </w:t>
      </w:r>
      <w:r>
        <w:rPr>
          <w:rFonts w:ascii="Arial" w:hAnsi="Arial" w:cs="Arial"/>
          <w:i/>
        </w:rPr>
        <w:t>L</w:t>
      </w:r>
      <w:r w:rsidRPr="00EA1D62">
        <w:rPr>
          <w:rFonts w:ascii="Arial" w:hAnsi="Arial" w:cs="Arial"/>
          <w:i/>
        </w:rPr>
        <w:t xml:space="preserve">e petit moteur ; </w:t>
      </w:r>
      <w:r>
        <w:rPr>
          <w:rFonts w:ascii="Arial" w:hAnsi="Arial" w:cs="Arial"/>
          <w:i/>
          <w:szCs w:val="32"/>
        </w:rPr>
        <w:t>L</w:t>
      </w:r>
      <w:r w:rsidRPr="00EA1D62">
        <w:rPr>
          <w:rFonts w:ascii="Arial" w:hAnsi="Arial" w:cs="Arial"/>
          <w:i/>
          <w:szCs w:val="32"/>
        </w:rPr>
        <w:t xml:space="preserve">a machine vivante ; </w:t>
      </w:r>
      <w:r>
        <w:rPr>
          <w:rFonts w:ascii="Arial" w:hAnsi="Arial" w:cs="Arial"/>
          <w:i/>
        </w:rPr>
        <w:t>L</w:t>
      </w:r>
      <w:r w:rsidRPr="00EA1D62">
        <w:rPr>
          <w:rFonts w:ascii="Arial" w:hAnsi="Arial" w:cs="Arial"/>
          <w:i/>
        </w:rPr>
        <w:t xml:space="preserve">es marches ; </w:t>
      </w:r>
      <w:r>
        <w:rPr>
          <w:rFonts w:ascii="Arial" w:hAnsi="Arial" w:cs="Arial"/>
          <w:i/>
        </w:rPr>
        <w:t>J’</w:t>
      </w:r>
      <w:r w:rsidRPr="00EA1D62">
        <w:rPr>
          <w:rFonts w:ascii="Arial" w:hAnsi="Arial" w:cs="Arial"/>
          <w:i/>
        </w:rPr>
        <w:t xml:space="preserve">appelle ; </w:t>
      </w:r>
      <w:r>
        <w:rPr>
          <w:rFonts w:ascii="Arial" w:hAnsi="Arial" w:cs="Arial"/>
          <w:i/>
        </w:rPr>
        <w:t>C</w:t>
      </w:r>
      <w:r w:rsidRPr="00EA1D62">
        <w:rPr>
          <w:rFonts w:ascii="Arial" w:hAnsi="Arial" w:cs="Arial"/>
          <w:i/>
        </w:rPr>
        <w:t>oco est bien assis</w:t>
      </w:r>
      <w:r>
        <w:rPr>
          <w:rFonts w:ascii="Arial" w:hAnsi="Arial" w:cs="Arial"/>
        </w:rPr>
        <w:t> </w:t>
      </w:r>
      <w:r w:rsidRPr="00EA1D62">
        <w:rPr>
          <w:rFonts w:ascii="Arial" w:hAnsi="Arial" w:cs="Arial"/>
          <w:i/>
        </w:rPr>
        <w:t>; etc</w:t>
      </w:r>
      <w:r w:rsidRPr="00464582">
        <w:rPr>
          <w:rFonts w:ascii="Arial" w:hAnsi="Arial" w:cs="Arial"/>
        </w:rPr>
        <w:t xml:space="preserve">.)   </w:t>
      </w:r>
    </w:p>
    <w:p w:rsidR="00ED525F" w:rsidRPr="00464582" w:rsidRDefault="00ED525F" w:rsidP="00ED525F">
      <w:pPr>
        <w:spacing w:before="120"/>
        <w:ind w:left="851" w:hanging="284"/>
        <w:rPr>
          <w:rFonts w:ascii="Arial" w:hAnsi="Arial" w:cs="Arial"/>
        </w:rPr>
      </w:pPr>
      <w:r w:rsidRPr="00464582">
        <w:rPr>
          <w:rFonts w:ascii="Arial" w:hAnsi="Arial" w:cs="Arial"/>
        </w:rPr>
        <w:t xml:space="preserve">- les </w:t>
      </w:r>
      <w:r w:rsidRPr="00464582">
        <w:rPr>
          <w:rFonts w:ascii="Arial" w:hAnsi="Arial" w:cs="Arial"/>
          <w:i/>
        </w:rPr>
        <w:t>jeux de contact</w:t>
      </w:r>
      <w:r w:rsidRPr="00464582">
        <w:rPr>
          <w:rFonts w:ascii="Arial" w:hAnsi="Arial" w:cs="Arial"/>
        </w:rPr>
        <w:t>, impliquant un rapprochement physique, un défi relationnel.</w:t>
      </w:r>
    </w:p>
    <w:p w:rsidR="00ED525F" w:rsidRPr="00464582" w:rsidRDefault="00ED525F" w:rsidP="00ED525F">
      <w:pPr>
        <w:ind w:left="1134"/>
        <w:rPr>
          <w:rFonts w:ascii="Arial" w:hAnsi="Arial" w:cs="Arial"/>
          <w:sz w:val="22"/>
        </w:rPr>
      </w:pPr>
      <w:r w:rsidRPr="00464582">
        <w:rPr>
          <w:rFonts w:ascii="Arial" w:hAnsi="Arial" w:cs="Arial"/>
        </w:rPr>
        <w:t>(Par exemple :</w:t>
      </w:r>
      <w:r w:rsidRPr="00464582">
        <w:rPr>
          <w:rFonts w:ascii="Arial" w:hAnsi="Arial" w:cs="Arial"/>
          <w:bCs/>
        </w:rPr>
        <w:t xml:space="preserve"> </w:t>
      </w:r>
      <w:r>
        <w:rPr>
          <w:rFonts w:ascii="Arial" w:hAnsi="Arial" w:cs="Arial"/>
          <w:bCs/>
          <w:i/>
        </w:rPr>
        <w:t>M</w:t>
      </w:r>
      <w:r w:rsidRPr="00EA1D62">
        <w:rPr>
          <w:rFonts w:ascii="Arial" w:hAnsi="Arial" w:cs="Arial"/>
          <w:bCs/>
          <w:i/>
        </w:rPr>
        <w:t xml:space="preserve">assage énergique ; </w:t>
      </w:r>
      <w:r>
        <w:rPr>
          <w:rFonts w:ascii="Arial" w:hAnsi="Arial" w:cs="Arial"/>
          <w:i/>
        </w:rPr>
        <w:t>N</w:t>
      </w:r>
      <w:r w:rsidRPr="00EA1D62">
        <w:rPr>
          <w:rFonts w:ascii="Arial" w:hAnsi="Arial" w:cs="Arial"/>
          <w:i/>
        </w:rPr>
        <w:t xml:space="preserve">œud de groupe ; </w:t>
      </w:r>
      <w:r>
        <w:rPr>
          <w:rFonts w:ascii="Arial" w:hAnsi="Arial" w:cs="Arial"/>
          <w:i/>
        </w:rPr>
        <w:t>L</w:t>
      </w:r>
      <w:r w:rsidRPr="00EA1D62">
        <w:rPr>
          <w:rFonts w:ascii="Arial" w:hAnsi="Arial" w:cs="Arial"/>
          <w:i/>
        </w:rPr>
        <w:t xml:space="preserve">a quille ; </w:t>
      </w:r>
      <w:r>
        <w:rPr>
          <w:rFonts w:ascii="Arial" w:hAnsi="Arial" w:cs="Arial"/>
          <w:i/>
        </w:rPr>
        <w:t>C</w:t>
      </w:r>
      <w:r w:rsidRPr="00EA1D62">
        <w:rPr>
          <w:rFonts w:ascii="Arial" w:hAnsi="Arial" w:cs="Arial"/>
          <w:i/>
        </w:rPr>
        <w:t>ar</w:t>
      </w:r>
      <w:r>
        <w:rPr>
          <w:rFonts w:ascii="Arial" w:hAnsi="Arial" w:cs="Arial"/>
          <w:i/>
        </w:rPr>
        <w:t>-</w:t>
      </w:r>
      <w:proofErr w:type="spellStart"/>
      <w:r w:rsidR="009F0EFC">
        <w:rPr>
          <w:rFonts w:ascii="Arial" w:hAnsi="Arial" w:cs="Arial"/>
          <w:i/>
        </w:rPr>
        <w:t>wash</w:t>
      </w:r>
      <w:proofErr w:type="spellEnd"/>
      <w:r w:rsidRPr="00EA1D62">
        <w:rPr>
          <w:rFonts w:ascii="Arial" w:hAnsi="Arial" w:cs="Arial"/>
          <w:bCs/>
          <w:i/>
        </w:rPr>
        <w:t xml:space="preserve"> ; </w:t>
      </w:r>
      <w:r>
        <w:rPr>
          <w:rFonts w:ascii="Arial" w:hAnsi="Arial" w:cs="Arial"/>
          <w:bCs/>
          <w:i/>
        </w:rPr>
        <w:t>L’</w:t>
      </w:r>
      <w:r w:rsidRPr="00EA1D62">
        <w:rPr>
          <w:rFonts w:ascii="Arial" w:hAnsi="Arial" w:cs="Arial"/>
          <w:bCs/>
          <w:i/>
        </w:rPr>
        <w:t xml:space="preserve">aveugle ; </w:t>
      </w:r>
      <w:r>
        <w:rPr>
          <w:rFonts w:ascii="Arial" w:hAnsi="Arial" w:cs="Arial"/>
          <w:bCs/>
          <w:i/>
        </w:rPr>
        <w:t>H</w:t>
      </w:r>
      <w:r w:rsidRPr="00EA1D62">
        <w:rPr>
          <w:rFonts w:ascii="Arial" w:hAnsi="Arial" w:cs="Arial"/>
          <w:bCs/>
          <w:i/>
        </w:rPr>
        <w:t>andicapés solitaires</w:t>
      </w:r>
      <w:r w:rsidRPr="00464582">
        <w:rPr>
          <w:rFonts w:ascii="Arial" w:hAnsi="Arial" w:cs="Arial"/>
        </w:rPr>
        <w:t xml:space="preserve">...)   </w:t>
      </w:r>
    </w:p>
    <w:p w:rsidR="00ED525F" w:rsidRPr="00464582" w:rsidRDefault="00ED525F" w:rsidP="00ED525F">
      <w:pPr>
        <w:spacing w:before="120"/>
        <w:ind w:right="-180" w:firstLine="540"/>
        <w:rPr>
          <w:rFonts w:ascii="Arial" w:hAnsi="Arial" w:cs="Arial"/>
        </w:rPr>
      </w:pPr>
      <w:r w:rsidRPr="00464582">
        <w:rPr>
          <w:rFonts w:ascii="Arial" w:hAnsi="Arial" w:cs="Arial"/>
        </w:rPr>
        <w:t xml:space="preserve">- les </w:t>
      </w:r>
      <w:r w:rsidRPr="00464582">
        <w:rPr>
          <w:rFonts w:ascii="Arial" w:hAnsi="Arial" w:cs="Arial"/>
          <w:i/>
        </w:rPr>
        <w:t>jeux à thèmes</w:t>
      </w:r>
      <w:r w:rsidRPr="00464582">
        <w:rPr>
          <w:rFonts w:ascii="Arial" w:hAnsi="Arial" w:cs="Arial"/>
        </w:rPr>
        <w:t xml:space="preserve"> (destinés à provoquer des prises de conscience) ;</w:t>
      </w:r>
    </w:p>
    <w:p w:rsidR="00ED525F" w:rsidRPr="00E2310D" w:rsidRDefault="00ED525F" w:rsidP="00ED525F">
      <w:pPr>
        <w:ind w:left="1134"/>
        <w:rPr>
          <w:i/>
        </w:rPr>
      </w:pPr>
      <w:r w:rsidRPr="00464582">
        <w:rPr>
          <w:rFonts w:ascii="Arial" w:hAnsi="Arial" w:cs="Arial"/>
        </w:rPr>
        <w:lastRenderedPageBreak/>
        <w:t xml:space="preserve">(Par exemple : </w:t>
      </w:r>
      <w:r>
        <w:rPr>
          <w:rFonts w:ascii="Arial" w:hAnsi="Arial" w:cs="Arial"/>
          <w:i/>
        </w:rPr>
        <w:t>D</w:t>
      </w:r>
      <w:r w:rsidRPr="00EA1D62">
        <w:rPr>
          <w:rFonts w:ascii="Arial" w:hAnsi="Arial" w:cs="Arial"/>
          <w:i/>
        </w:rPr>
        <w:t xml:space="preserve">es choses en commun ; </w:t>
      </w:r>
      <w:r>
        <w:rPr>
          <w:rFonts w:ascii="Arial" w:hAnsi="Arial" w:cs="Arial"/>
          <w:i/>
        </w:rPr>
        <w:t>M</w:t>
      </w:r>
      <w:r w:rsidRPr="00EA1D62">
        <w:rPr>
          <w:rFonts w:ascii="Arial" w:hAnsi="Arial" w:cs="Arial"/>
          <w:i/>
        </w:rPr>
        <w:t xml:space="preserve">a place dans le groupe ; </w:t>
      </w:r>
      <w:r>
        <w:rPr>
          <w:rFonts w:ascii="Arial" w:hAnsi="Arial" w:cs="Arial"/>
          <w:i/>
        </w:rPr>
        <w:t>P</w:t>
      </w:r>
      <w:r w:rsidRPr="00EA1D62">
        <w:rPr>
          <w:rFonts w:ascii="Arial" w:hAnsi="Arial" w:cs="Arial"/>
          <w:i/>
        </w:rPr>
        <w:t xml:space="preserve">remière impression ; </w:t>
      </w:r>
      <w:r>
        <w:rPr>
          <w:rFonts w:ascii="Arial" w:hAnsi="Arial" w:cs="Arial"/>
          <w:bCs/>
          <w:i/>
        </w:rPr>
        <w:t>C</w:t>
      </w:r>
      <w:r w:rsidRPr="00EA1D62">
        <w:rPr>
          <w:rFonts w:ascii="Arial" w:hAnsi="Arial" w:cs="Arial"/>
          <w:bCs/>
          <w:i/>
        </w:rPr>
        <w:t>e que je vois ;</w:t>
      </w:r>
      <w:r>
        <w:rPr>
          <w:rFonts w:ascii="Arial" w:hAnsi="Arial" w:cs="Arial"/>
          <w:i/>
        </w:rPr>
        <w:t xml:space="preserve"> </w:t>
      </w:r>
      <w:r w:rsidRPr="00E2310D">
        <w:rPr>
          <w:rFonts w:ascii="Arial" w:hAnsi="Arial" w:cs="Arial"/>
          <w:i/>
        </w:rPr>
        <w:t>Dans la peau d’un autre</w:t>
      </w:r>
      <w:r>
        <w:rPr>
          <w:rFonts w:ascii="Arial" w:hAnsi="Arial" w:cs="Arial"/>
          <w:i/>
        </w:rPr>
        <w:t> ;</w:t>
      </w:r>
      <w:r w:rsidRPr="00E2310D">
        <w:rPr>
          <w:rFonts w:ascii="Arial" w:hAnsi="Arial" w:cs="Arial"/>
          <w:i/>
        </w:rPr>
        <w:t xml:space="preserve"> </w:t>
      </w:r>
      <w:r w:rsidRPr="00464582">
        <w:rPr>
          <w:rFonts w:ascii="Arial" w:hAnsi="Arial" w:cs="Arial"/>
        </w:rPr>
        <w:t xml:space="preserve">...)   </w:t>
      </w:r>
    </w:p>
    <w:p w:rsidR="00ED525F" w:rsidRPr="00464582" w:rsidRDefault="00ED525F" w:rsidP="00ED525F">
      <w:pPr>
        <w:spacing w:before="120"/>
        <w:ind w:left="720" w:hanging="173"/>
        <w:rPr>
          <w:rFonts w:ascii="Arial" w:hAnsi="Arial" w:cs="Arial"/>
        </w:rPr>
      </w:pPr>
      <w:r w:rsidRPr="00464582">
        <w:rPr>
          <w:rFonts w:ascii="Arial" w:hAnsi="Arial" w:cs="Arial"/>
        </w:rPr>
        <w:t xml:space="preserve">- les </w:t>
      </w:r>
      <w:r w:rsidRPr="00464582">
        <w:rPr>
          <w:rFonts w:ascii="Arial" w:hAnsi="Arial" w:cs="Arial"/>
          <w:i/>
        </w:rPr>
        <w:t xml:space="preserve">jeux de </w:t>
      </w:r>
      <w:r>
        <w:rPr>
          <w:rFonts w:ascii="Arial" w:hAnsi="Arial" w:cs="Arial"/>
          <w:i/>
        </w:rPr>
        <w:t>‘</w:t>
      </w:r>
      <w:r w:rsidRPr="00464582">
        <w:rPr>
          <w:rFonts w:ascii="Arial" w:hAnsi="Arial" w:cs="Arial"/>
          <w:i/>
        </w:rPr>
        <w:t>‘sculpture</w:t>
      </w:r>
      <w:r>
        <w:rPr>
          <w:rFonts w:ascii="Arial" w:hAnsi="Arial" w:cs="Arial"/>
          <w:i/>
        </w:rPr>
        <w:t>’</w:t>
      </w:r>
      <w:r w:rsidRPr="00464582">
        <w:rPr>
          <w:rFonts w:ascii="Arial" w:hAnsi="Arial" w:cs="Arial"/>
          <w:i/>
        </w:rPr>
        <w:t>’</w:t>
      </w:r>
      <w:r w:rsidRPr="00464582">
        <w:rPr>
          <w:rFonts w:ascii="Arial" w:hAnsi="Arial" w:cs="Arial"/>
        </w:rPr>
        <w:t xml:space="preserve"> (modelages et positionnements de personnes) ...</w:t>
      </w:r>
    </w:p>
    <w:p w:rsidR="00ED525F" w:rsidRDefault="00ED525F" w:rsidP="00ED525F">
      <w:pPr>
        <w:ind w:left="1134"/>
        <w:rPr>
          <w:rFonts w:ascii="Arial" w:hAnsi="Arial" w:cs="Arial"/>
        </w:rPr>
      </w:pPr>
      <w:r w:rsidRPr="00464582">
        <w:rPr>
          <w:rFonts w:ascii="Arial" w:hAnsi="Arial" w:cs="Arial"/>
        </w:rPr>
        <w:t xml:space="preserve">(Par exemple : </w:t>
      </w:r>
      <w:r>
        <w:rPr>
          <w:rFonts w:ascii="Arial" w:hAnsi="Arial" w:cs="Arial"/>
          <w:i/>
        </w:rPr>
        <w:t>S</w:t>
      </w:r>
      <w:r w:rsidRPr="00EA1D62">
        <w:rPr>
          <w:rFonts w:ascii="Arial" w:hAnsi="Arial" w:cs="Arial"/>
          <w:i/>
        </w:rPr>
        <w:t xml:space="preserve">culpture de groupe ; </w:t>
      </w:r>
      <w:r>
        <w:rPr>
          <w:rFonts w:ascii="Arial" w:hAnsi="Arial" w:cs="Arial"/>
          <w:bCs/>
          <w:i/>
        </w:rPr>
        <w:t>L</w:t>
      </w:r>
      <w:r w:rsidRPr="00EA1D62">
        <w:rPr>
          <w:rFonts w:ascii="Arial" w:hAnsi="Arial" w:cs="Arial"/>
          <w:bCs/>
          <w:i/>
        </w:rPr>
        <w:t>e tableau magique</w:t>
      </w:r>
      <w:r w:rsidRPr="00EA1D62">
        <w:rPr>
          <w:rFonts w:ascii="Arial" w:hAnsi="Arial" w:cs="Arial"/>
          <w:i/>
        </w:rPr>
        <w:t xml:space="preserve"> ; </w:t>
      </w:r>
      <w:r>
        <w:rPr>
          <w:rFonts w:ascii="Arial" w:hAnsi="Arial" w:cs="Arial"/>
          <w:i/>
        </w:rPr>
        <w:t>L</w:t>
      </w:r>
      <w:r w:rsidRPr="00EA1D62">
        <w:rPr>
          <w:rFonts w:ascii="Arial" w:hAnsi="Arial" w:cs="Arial"/>
          <w:i/>
        </w:rPr>
        <w:t xml:space="preserve">a machine vivante ; </w:t>
      </w:r>
      <w:r>
        <w:rPr>
          <w:rFonts w:ascii="Arial" w:hAnsi="Arial" w:cs="Arial"/>
          <w:i/>
        </w:rPr>
        <w:t>S</w:t>
      </w:r>
      <w:r w:rsidRPr="00EA1D62">
        <w:rPr>
          <w:rFonts w:ascii="Arial" w:hAnsi="Arial" w:cs="Arial"/>
          <w:i/>
        </w:rPr>
        <w:t>culptures d’argile en binômes</w:t>
      </w:r>
      <w:r w:rsidRPr="00464582">
        <w:rPr>
          <w:rFonts w:ascii="Arial" w:hAnsi="Arial" w:cs="Arial"/>
        </w:rPr>
        <w:t xml:space="preserve">...)   </w:t>
      </w:r>
    </w:p>
    <w:p w:rsidR="00ED525F" w:rsidRPr="00A913CD" w:rsidRDefault="00ED525F" w:rsidP="00ED525F">
      <w:pPr>
        <w:pStyle w:val="ListParagraph"/>
        <w:widowControl w:val="0"/>
        <w:numPr>
          <w:ilvl w:val="0"/>
          <w:numId w:val="1"/>
        </w:numPr>
        <w:suppressAutoHyphens/>
        <w:autoSpaceDN w:val="0"/>
        <w:spacing w:before="120" w:after="0" w:line="240" w:lineRule="auto"/>
        <w:ind w:left="709" w:hanging="142"/>
        <w:contextualSpacing w:val="0"/>
        <w:textAlignment w:val="baseline"/>
        <w:rPr>
          <w:rFonts w:ascii="Arial" w:hAnsi="Arial" w:cs="Arial"/>
        </w:rPr>
      </w:pPr>
      <w:proofErr w:type="gramStart"/>
      <w:r>
        <w:rPr>
          <w:rFonts w:ascii="Arial" w:hAnsi="Arial" w:cs="Arial"/>
        </w:rPr>
        <w:t>les</w:t>
      </w:r>
      <w:proofErr w:type="gramEnd"/>
      <w:r>
        <w:rPr>
          <w:rFonts w:ascii="Arial" w:hAnsi="Arial" w:cs="Arial"/>
        </w:rPr>
        <w:t xml:space="preserve"> </w:t>
      </w:r>
      <w:r>
        <w:rPr>
          <w:rFonts w:ascii="Arial" w:hAnsi="Arial" w:cs="Arial"/>
          <w:i/>
        </w:rPr>
        <w:t xml:space="preserve">jeux de créativité </w:t>
      </w:r>
    </w:p>
    <w:p w:rsidR="00ED525F" w:rsidRPr="000E366D" w:rsidRDefault="00ED525F" w:rsidP="00ED525F">
      <w:pPr>
        <w:pStyle w:val="ListParagraph"/>
        <w:ind w:left="1134"/>
        <w:rPr>
          <w:rFonts w:ascii="Arial" w:hAnsi="Arial" w:cs="Arial"/>
        </w:rPr>
      </w:pPr>
      <w:r w:rsidRPr="00464582">
        <w:rPr>
          <w:rFonts w:ascii="Arial" w:hAnsi="Arial" w:cs="Arial"/>
        </w:rPr>
        <w:t>(</w:t>
      </w:r>
      <w:r>
        <w:rPr>
          <w:rFonts w:ascii="Arial" w:hAnsi="Arial" w:cs="Arial"/>
        </w:rPr>
        <w:t>P</w:t>
      </w:r>
      <w:r w:rsidRPr="00464582">
        <w:rPr>
          <w:rFonts w:ascii="Arial" w:hAnsi="Arial" w:cs="Arial"/>
        </w:rPr>
        <w:t xml:space="preserve">ar exemple : </w:t>
      </w:r>
      <w:r>
        <w:rPr>
          <w:rFonts w:ascii="Arial" w:hAnsi="Arial" w:cs="Arial"/>
          <w:i/>
        </w:rPr>
        <w:t>C</w:t>
      </w:r>
      <w:r w:rsidRPr="00EA1D62">
        <w:rPr>
          <w:rFonts w:ascii="Arial" w:hAnsi="Arial" w:cs="Arial"/>
          <w:i/>
        </w:rPr>
        <w:t xml:space="preserve">adeaux imaginaires ; </w:t>
      </w:r>
      <w:r>
        <w:rPr>
          <w:rFonts w:ascii="Arial" w:hAnsi="Arial" w:cs="Arial"/>
          <w:i/>
        </w:rPr>
        <w:t>D</w:t>
      </w:r>
      <w:r w:rsidRPr="00EA1D62">
        <w:rPr>
          <w:rFonts w:ascii="Arial" w:hAnsi="Arial" w:cs="Arial"/>
          <w:i/>
        </w:rPr>
        <w:t xml:space="preserve">u tac au tac ; </w:t>
      </w:r>
      <w:r>
        <w:rPr>
          <w:rFonts w:ascii="Arial" w:hAnsi="Arial" w:cs="Arial"/>
          <w:i/>
        </w:rPr>
        <w:t>T</w:t>
      </w:r>
      <w:r w:rsidRPr="00EA1D62">
        <w:rPr>
          <w:rFonts w:ascii="Arial" w:hAnsi="Arial" w:cs="Arial"/>
          <w:i/>
        </w:rPr>
        <w:t>rois mots pour une histoire ;</w:t>
      </w:r>
      <w:r>
        <w:rPr>
          <w:rFonts w:ascii="Arial" w:hAnsi="Arial" w:cs="Arial"/>
          <w:i/>
        </w:rPr>
        <w:t xml:space="preserve"> Le ballon invisible ; Conte collectif ; Une histoire un mot à la fois ; Que se passe-t-il ensuite ; etc.)</w:t>
      </w:r>
    </w:p>
    <w:p w:rsidR="00ED525F" w:rsidRPr="00F86DD5" w:rsidRDefault="00ED525F" w:rsidP="00ED525F">
      <w:pPr>
        <w:spacing w:before="240"/>
        <w:ind w:left="540" w:hanging="540"/>
        <w:rPr>
          <w:rFonts w:ascii="Arial" w:hAnsi="Arial" w:cs="Arial"/>
          <w:i/>
        </w:rPr>
      </w:pPr>
      <w:r w:rsidRPr="00464582">
        <w:rPr>
          <w:rFonts w:ascii="Arial" w:hAnsi="Arial" w:cs="Arial"/>
        </w:rPr>
        <w:t xml:space="preserve">2 – </w:t>
      </w:r>
      <w:r w:rsidRPr="00464582">
        <w:rPr>
          <w:rFonts w:ascii="Arial" w:hAnsi="Arial" w:cs="Arial"/>
          <w:b/>
        </w:rPr>
        <w:t xml:space="preserve">Les activités éducatives </w:t>
      </w:r>
      <w:r w:rsidRPr="00464582">
        <w:rPr>
          <w:rFonts w:ascii="Arial" w:hAnsi="Arial" w:cs="Arial"/>
        </w:rPr>
        <w:t>: exploration de soi et expression de soi par l’exploration de thèmes précis, de questions</w:t>
      </w:r>
      <w:r>
        <w:rPr>
          <w:rFonts w:ascii="Arial" w:hAnsi="Arial" w:cs="Arial"/>
        </w:rPr>
        <w:t xml:space="preserve"> à explorer (en individuel, en sous-groupes ou collectivement en brainstorming)</w:t>
      </w:r>
      <w:r w:rsidRPr="00464582">
        <w:rPr>
          <w:rFonts w:ascii="Arial" w:hAnsi="Arial" w:cs="Arial"/>
        </w:rPr>
        <w:t xml:space="preserve">, de mises en situation. Par exemple : </w:t>
      </w:r>
      <w:r w:rsidRPr="00EA1D62">
        <w:rPr>
          <w:rFonts w:ascii="Arial" w:hAnsi="Arial" w:cs="Arial"/>
          <w:i/>
        </w:rPr>
        <w:t xml:space="preserve">Ce que </w:t>
      </w:r>
      <w:r w:rsidRPr="00F86DD5">
        <w:rPr>
          <w:rFonts w:ascii="Arial" w:hAnsi="Arial" w:cs="Arial"/>
          <w:i/>
        </w:rPr>
        <w:t xml:space="preserve">j’aime en moi ; Ce que j’admire chez les autres ; Contrat de résolution positive ; </w:t>
      </w:r>
      <w:r w:rsidRPr="00F86DD5">
        <w:rPr>
          <w:rFonts w:ascii="Arial" w:hAnsi="Arial" w:cs="Arial"/>
          <w:bCs/>
          <w:i/>
        </w:rPr>
        <w:t xml:space="preserve">Journal de mes réalisations ; </w:t>
      </w:r>
      <w:r w:rsidRPr="00F86DD5">
        <w:rPr>
          <w:rFonts w:ascii="Arial" w:hAnsi="Arial" w:cs="Arial"/>
          <w:i/>
        </w:rPr>
        <w:t>Mes besoins, mes objectifs ; Inventaire de mes forces et faiblesses ; Une réalisation dont je suis fier ; Qu’est-ce que la violence ?</w:t>
      </w:r>
      <w:r>
        <w:rPr>
          <w:rFonts w:ascii="Arial" w:hAnsi="Arial" w:cs="Arial"/>
          <w:i/>
        </w:rPr>
        <w:t> ;</w:t>
      </w:r>
      <w:r w:rsidRPr="00F86DD5">
        <w:rPr>
          <w:rFonts w:ascii="Arial" w:hAnsi="Arial" w:cs="Arial"/>
          <w:i/>
        </w:rPr>
        <w:t xml:space="preserve"> Quel talent particulier as-tu ?</w:t>
      </w:r>
      <w:r>
        <w:rPr>
          <w:rFonts w:ascii="Arial" w:hAnsi="Arial" w:cs="Arial"/>
          <w:i/>
        </w:rPr>
        <w:t>;</w:t>
      </w:r>
      <w:r w:rsidRPr="00F86DD5">
        <w:rPr>
          <w:rFonts w:ascii="Arial" w:hAnsi="Arial" w:cs="Arial"/>
          <w:i/>
        </w:rPr>
        <w:t xml:space="preserve"> Définir un contrat de classe ; Dégager un objectif commun ; Écoute en trinômes ; Binômes d’exploration personnelle ; Mon schéma de communication ; Trouver un consensus ; Ma fiche </w:t>
      </w:r>
      <w:r>
        <w:rPr>
          <w:rFonts w:ascii="Arial" w:hAnsi="Arial" w:cs="Arial"/>
          <w:i/>
        </w:rPr>
        <w:t>‘</w:t>
      </w:r>
      <w:r w:rsidRPr="00F86DD5">
        <w:rPr>
          <w:rFonts w:ascii="Arial" w:hAnsi="Arial" w:cs="Arial"/>
          <w:i/>
        </w:rPr>
        <w:t>‘colère’</w:t>
      </w:r>
      <w:r>
        <w:rPr>
          <w:rFonts w:ascii="Arial" w:hAnsi="Arial" w:cs="Arial"/>
          <w:i/>
        </w:rPr>
        <w:t>’</w:t>
      </w:r>
      <w:r w:rsidRPr="00F86DD5">
        <w:rPr>
          <w:rFonts w:ascii="Arial" w:hAnsi="Arial" w:cs="Arial"/>
          <w:i/>
        </w:rPr>
        <w:t> ; Tableau de mes préoccupations ; Mes recettes de succès ; Le message clair...</w:t>
      </w:r>
      <w:r>
        <w:rPr>
          <w:rFonts w:ascii="Arial" w:hAnsi="Arial" w:cs="Arial"/>
          <w:i/>
        </w:rPr>
        <w:t xml:space="preserve"> etc.</w:t>
      </w:r>
    </w:p>
    <w:p w:rsidR="00ED525F" w:rsidRPr="007D0BED" w:rsidRDefault="00ED525F" w:rsidP="00ED525F">
      <w:pPr>
        <w:spacing w:before="240"/>
        <w:ind w:left="540" w:hanging="540"/>
        <w:rPr>
          <w:rFonts w:ascii="Arial" w:hAnsi="Arial" w:cs="Arial"/>
          <w:i/>
        </w:rPr>
      </w:pPr>
      <w:r w:rsidRPr="00F86DD5">
        <w:rPr>
          <w:rFonts w:ascii="Arial" w:hAnsi="Arial" w:cs="Arial"/>
        </w:rPr>
        <w:t xml:space="preserve">3 </w:t>
      </w:r>
      <w:r w:rsidRPr="00464582">
        <w:rPr>
          <w:rFonts w:ascii="Arial" w:hAnsi="Arial" w:cs="Arial"/>
        </w:rPr>
        <w:t xml:space="preserve">– </w:t>
      </w:r>
      <w:r w:rsidRPr="00464582">
        <w:rPr>
          <w:rFonts w:ascii="Arial" w:hAnsi="Arial" w:cs="Arial"/>
          <w:b/>
        </w:rPr>
        <w:t>Le cercle de parole</w:t>
      </w:r>
      <w:r w:rsidRPr="00464582">
        <w:rPr>
          <w:rFonts w:ascii="Arial" w:hAnsi="Arial" w:cs="Arial"/>
        </w:rPr>
        <w:t>, explorant un thème donné, répondant à des questions, élaborant une consigne (en grand groupe ou en sous-groupes de 5, 6, 7...). Cette activité permet de s’ouvrir les uns aux autres, d’apprendre à communiquer, de s’enrichir mutuellement par le partage, l’écoute, l’expression verbale de ses ressentis, de son expérience, de ses opinions. Elle requiert l’application de règles précises. Dans cette catégorie d’activité pédagogique on compt</w:t>
      </w:r>
      <w:r>
        <w:rPr>
          <w:rFonts w:ascii="Arial" w:hAnsi="Arial" w:cs="Arial"/>
        </w:rPr>
        <w:t>e</w:t>
      </w:r>
      <w:r w:rsidRPr="00464582">
        <w:rPr>
          <w:rFonts w:ascii="Arial" w:hAnsi="Arial" w:cs="Arial"/>
        </w:rPr>
        <w:t xml:space="preserve"> évidemment aussi les </w:t>
      </w:r>
      <w:r w:rsidRPr="007D0BED">
        <w:rPr>
          <w:rFonts w:ascii="Arial" w:hAnsi="Arial" w:cs="Arial"/>
          <w:i/>
        </w:rPr>
        <w:t>‘‘conseils de coopération’’, ‘‘conseils de classe’’</w:t>
      </w:r>
      <w:r w:rsidRPr="00464582">
        <w:rPr>
          <w:rFonts w:ascii="Arial" w:hAnsi="Arial" w:cs="Arial"/>
        </w:rPr>
        <w:t xml:space="preserve"> ainsi que les </w:t>
      </w:r>
      <w:r w:rsidRPr="007D0BED">
        <w:rPr>
          <w:rFonts w:ascii="Arial" w:hAnsi="Arial" w:cs="Arial"/>
          <w:i/>
        </w:rPr>
        <w:t>‘‘conseils de famille’’.</w:t>
      </w:r>
    </w:p>
    <w:p w:rsidR="00ED525F" w:rsidRDefault="00ED525F" w:rsidP="00ED525F">
      <w:pPr>
        <w:spacing w:before="240"/>
        <w:ind w:left="540" w:hanging="540"/>
        <w:rPr>
          <w:rFonts w:ascii="Arial" w:hAnsi="Arial" w:cs="Arial"/>
        </w:rPr>
      </w:pPr>
      <w:r w:rsidRPr="00464582">
        <w:rPr>
          <w:rFonts w:ascii="Arial" w:hAnsi="Arial" w:cs="Arial"/>
        </w:rPr>
        <w:t xml:space="preserve">4 – </w:t>
      </w:r>
      <w:r w:rsidRPr="00464582">
        <w:rPr>
          <w:rFonts w:ascii="Arial" w:hAnsi="Arial" w:cs="Arial"/>
          <w:b/>
        </w:rPr>
        <w:t xml:space="preserve">Jeux de rôles et </w:t>
      </w:r>
      <w:r>
        <w:rPr>
          <w:rFonts w:ascii="Arial" w:hAnsi="Arial" w:cs="Arial"/>
          <w:b/>
        </w:rPr>
        <w:t>improvisations créatives</w:t>
      </w:r>
      <w:r w:rsidRPr="00464582">
        <w:rPr>
          <w:rFonts w:ascii="Arial" w:hAnsi="Arial" w:cs="Arial"/>
          <w:b/>
        </w:rPr>
        <w:t xml:space="preserve"> </w:t>
      </w:r>
      <w:r w:rsidRPr="00464582">
        <w:rPr>
          <w:rFonts w:ascii="Arial" w:hAnsi="Arial" w:cs="Arial"/>
        </w:rPr>
        <w:t>: reconstitution</w:t>
      </w:r>
      <w:r>
        <w:rPr>
          <w:rFonts w:ascii="Arial" w:hAnsi="Arial" w:cs="Arial"/>
        </w:rPr>
        <w:t xml:space="preserve">s de scènes </w:t>
      </w:r>
      <w:r w:rsidRPr="00464582">
        <w:rPr>
          <w:rFonts w:ascii="Arial" w:hAnsi="Arial" w:cs="Arial"/>
        </w:rPr>
        <w:t>vécu</w:t>
      </w:r>
      <w:r>
        <w:rPr>
          <w:rFonts w:ascii="Arial" w:hAnsi="Arial" w:cs="Arial"/>
        </w:rPr>
        <w:t>e</w:t>
      </w:r>
      <w:r w:rsidRPr="00464582">
        <w:rPr>
          <w:rFonts w:ascii="Arial" w:hAnsi="Arial" w:cs="Arial"/>
        </w:rPr>
        <w:t>s ou imaginaires, mise</w:t>
      </w:r>
      <w:r>
        <w:rPr>
          <w:rFonts w:ascii="Arial" w:hAnsi="Arial" w:cs="Arial"/>
        </w:rPr>
        <w:t>s</w:t>
      </w:r>
      <w:r w:rsidRPr="00464582">
        <w:rPr>
          <w:rFonts w:ascii="Arial" w:hAnsi="Arial" w:cs="Arial"/>
        </w:rPr>
        <w:t xml:space="preserve"> en situation destinée</w:t>
      </w:r>
      <w:r>
        <w:rPr>
          <w:rFonts w:ascii="Arial" w:hAnsi="Arial" w:cs="Arial"/>
        </w:rPr>
        <w:t>s</w:t>
      </w:r>
      <w:r w:rsidRPr="00464582">
        <w:rPr>
          <w:rFonts w:ascii="Arial" w:hAnsi="Arial" w:cs="Arial"/>
        </w:rPr>
        <w:t xml:space="preserve"> à donner l’occasion </w:t>
      </w:r>
      <w:r>
        <w:rPr>
          <w:rFonts w:ascii="Arial" w:hAnsi="Arial" w:cs="Arial"/>
        </w:rPr>
        <w:t xml:space="preserve">de libérer la créativité, </w:t>
      </w:r>
      <w:r w:rsidRPr="00464582">
        <w:rPr>
          <w:rFonts w:ascii="Arial" w:hAnsi="Arial" w:cs="Arial"/>
        </w:rPr>
        <w:t xml:space="preserve">d’explorer différentes perspectives et </w:t>
      </w:r>
      <w:r>
        <w:rPr>
          <w:rFonts w:ascii="Arial" w:hAnsi="Arial" w:cs="Arial"/>
        </w:rPr>
        <w:t xml:space="preserve">de </w:t>
      </w:r>
      <w:r w:rsidRPr="00464582">
        <w:rPr>
          <w:rFonts w:ascii="Arial" w:hAnsi="Arial" w:cs="Arial"/>
        </w:rPr>
        <w:t xml:space="preserve">découvrir des ressources intérieures nouvelles. </w:t>
      </w:r>
      <w:r>
        <w:rPr>
          <w:rFonts w:ascii="Arial" w:hAnsi="Arial" w:cs="Arial"/>
        </w:rPr>
        <w:t>L’objectif de ces activités n’est évidemment jamais de réaliser une performance quelconque ni un ‘‘spectacle’’. C’est le processus même qui compte, car il crée une situation riche en apprentissages divers. Cette catégori</w:t>
      </w:r>
      <w:r w:rsidRPr="00464582">
        <w:rPr>
          <w:rFonts w:ascii="Arial" w:hAnsi="Arial" w:cs="Arial"/>
        </w:rPr>
        <w:t xml:space="preserve">e </w:t>
      </w:r>
      <w:r>
        <w:rPr>
          <w:rFonts w:ascii="Arial" w:hAnsi="Arial" w:cs="Arial"/>
        </w:rPr>
        <w:t xml:space="preserve">d’activités peut prendre de multiples formes : </w:t>
      </w:r>
    </w:p>
    <w:p w:rsidR="00ED525F" w:rsidRPr="004A6501" w:rsidRDefault="00ED525F" w:rsidP="00ED525F">
      <w:pPr>
        <w:spacing w:after="80"/>
        <w:rPr>
          <w:rFonts w:ascii="Arial" w:hAnsi="Arial" w:cs="Arial"/>
        </w:rPr>
      </w:pPr>
      <w:r w:rsidRPr="00EE4E76">
        <w:rPr>
          <w:rFonts w:ascii="Arial" w:hAnsi="Arial" w:cs="Arial"/>
        </w:rPr>
        <w:tab/>
      </w:r>
      <w:r w:rsidRPr="004A6501">
        <w:rPr>
          <w:rFonts w:ascii="Arial" w:hAnsi="Arial" w:cs="Arial"/>
        </w:rPr>
        <w:t xml:space="preserve">- </w:t>
      </w:r>
      <w:r>
        <w:rPr>
          <w:rFonts w:ascii="Arial" w:hAnsi="Arial" w:cs="Arial"/>
        </w:rPr>
        <w:t>m</w:t>
      </w:r>
      <w:r w:rsidRPr="004A6501">
        <w:rPr>
          <w:rFonts w:ascii="Arial" w:hAnsi="Arial" w:cs="Arial"/>
        </w:rPr>
        <w:t>imes ou improvisations sur un thème donné ;</w:t>
      </w:r>
    </w:p>
    <w:p w:rsidR="00ED525F" w:rsidRDefault="00ED525F" w:rsidP="00ED525F">
      <w:pPr>
        <w:spacing w:after="80"/>
        <w:rPr>
          <w:rFonts w:ascii="Arial" w:hAnsi="Arial" w:cs="Arial"/>
        </w:rPr>
      </w:pPr>
      <w:r>
        <w:rPr>
          <w:rFonts w:ascii="Arial" w:hAnsi="Arial" w:cs="Arial"/>
        </w:rPr>
        <w:tab/>
        <w:t>- représentation en tableau (sculpture de groupe), passif ou actif ;</w:t>
      </w:r>
    </w:p>
    <w:p w:rsidR="00ED525F" w:rsidRDefault="00ED525F" w:rsidP="00ED525F">
      <w:pPr>
        <w:spacing w:after="80"/>
        <w:ind w:left="851" w:hanging="142"/>
        <w:rPr>
          <w:rFonts w:ascii="Arial" w:hAnsi="Arial" w:cs="Arial"/>
        </w:rPr>
      </w:pPr>
      <w:r>
        <w:rPr>
          <w:rFonts w:ascii="Arial" w:hAnsi="Arial" w:cs="Arial"/>
        </w:rPr>
        <w:t>- confrontation en jeu de rôle entre l’enseignant et le groupe des élèves (l’enseignant joue lui-même un rôle</w:t>
      </w:r>
      <w:r>
        <w:rPr>
          <w:rStyle w:val="FootnoteReference"/>
          <w:rFonts w:ascii="Arial" w:hAnsi="Arial" w:cs="Arial"/>
        </w:rPr>
        <w:footnoteReference w:id="1"/>
      </w:r>
      <w:r>
        <w:rPr>
          <w:rFonts w:ascii="Arial" w:hAnsi="Arial" w:cs="Arial"/>
        </w:rPr>
        <w:t xml:space="preserve"> qui défie le groupe des élèves et les force à mettre en place des solutions au défi rencontré) ;</w:t>
      </w:r>
    </w:p>
    <w:p w:rsidR="00ED525F" w:rsidRPr="004A6501" w:rsidRDefault="00ED525F" w:rsidP="00ED525F">
      <w:pPr>
        <w:spacing w:after="80"/>
        <w:ind w:left="851" w:hanging="851"/>
        <w:rPr>
          <w:rFonts w:ascii="Arial" w:hAnsi="Arial" w:cs="Arial"/>
        </w:rPr>
      </w:pPr>
      <w:r>
        <w:rPr>
          <w:rFonts w:ascii="Arial" w:hAnsi="Arial" w:cs="Arial"/>
        </w:rPr>
        <w:tab/>
      </w:r>
      <w:r w:rsidRPr="004A6501">
        <w:rPr>
          <w:rFonts w:ascii="Arial" w:hAnsi="Arial" w:cs="Arial"/>
        </w:rPr>
        <w:t>- brainstorming en jeu de rôle (interrogation spontanée de personnages fictifs) ;</w:t>
      </w:r>
    </w:p>
    <w:p w:rsidR="00ED525F" w:rsidRDefault="00ED525F" w:rsidP="00ED525F">
      <w:pPr>
        <w:ind w:left="851" w:hanging="142"/>
        <w:rPr>
          <w:rFonts w:ascii="Arial" w:hAnsi="Arial" w:cs="Arial"/>
        </w:rPr>
      </w:pPr>
      <w:r>
        <w:rPr>
          <w:rFonts w:ascii="Arial" w:hAnsi="Arial" w:cs="Arial"/>
        </w:rPr>
        <w:lastRenderedPageBreak/>
        <w:t xml:space="preserve">- entrer dans un rôle, se mettre dans la perspective d’un personnage, endosser ses caractéristiques (éventuellement par le déguisement, ne fût-ce qu’un élément symbolique, comme le nez rouge pour jouer un clown) et s’exprimer (spontanément) en fonction de cette perspective et de ces caractéristiques ; </w:t>
      </w:r>
    </w:p>
    <w:p w:rsidR="00ED525F" w:rsidRDefault="00ED525F" w:rsidP="009F0EFC">
      <w:pPr>
        <w:spacing w:before="120" w:after="0"/>
        <w:ind w:left="709" w:hanging="709"/>
        <w:rPr>
          <w:rFonts w:ascii="Arial" w:hAnsi="Arial" w:cs="Arial"/>
        </w:rPr>
      </w:pPr>
      <w:r>
        <w:rPr>
          <w:rFonts w:ascii="Arial" w:hAnsi="Arial" w:cs="Arial"/>
        </w:rPr>
        <w:tab/>
        <w:t xml:space="preserve">- interview d’un personnage imaginé (joué soit par un élève, soit par </w:t>
      </w:r>
    </w:p>
    <w:p w:rsidR="00ED525F" w:rsidRDefault="00ED525F" w:rsidP="00ED525F">
      <w:pPr>
        <w:spacing w:after="80"/>
        <w:ind w:left="709" w:hanging="709"/>
        <w:rPr>
          <w:rFonts w:ascii="Arial" w:hAnsi="Arial" w:cs="Arial"/>
        </w:rPr>
      </w:pPr>
      <w:r>
        <w:rPr>
          <w:rFonts w:ascii="Arial" w:hAnsi="Arial" w:cs="Arial"/>
        </w:rPr>
        <w:tab/>
        <w:t xml:space="preserve">  </w:t>
      </w:r>
      <w:proofErr w:type="gramStart"/>
      <w:r>
        <w:rPr>
          <w:rFonts w:ascii="Arial" w:hAnsi="Arial" w:cs="Arial"/>
        </w:rPr>
        <w:t>l’enseignant</w:t>
      </w:r>
      <w:proofErr w:type="gramEnd"/>
      <w:r>
        <w:rPr>
          <w:rFonts w:ascii="Arial" w:hAnsi="Arial" w:cs="Arial"/>
        </w:rPr>
        <w:t>) ;</w:t>
      </w:r>
    </w:p>
    <w:p w:rsidR="00ED525F" w:rsidRPr="00FA56D2" w:rsidRDefault="00ED525F" w:rsidP="00ED525F">
      <w:pPr>
        <w:spacing w:after="80"/>
        <w:ind w:left="851" w:hanging="142"/>
        <w:rPr>
          <w:rFonts w:ascii="Arial" w:hAnsi="Arial" w:cs="Arial"/>
        </w:rPr>
      </w:pPr>
      <w:r w:rsidRPr="00FA56D2">
        <w:rPr>
          <w:rFonts w:ascii="Arial" w:hAnsi="Arial" w:cs="Arial"/>
        </w:rPr>
        <w:t>- réunion de personnages imaginaires (par exemple une grande famille incluant grands-parents, oncles, tantes, cousins... qui doit discuter d’un projet de vacances ou de voyage) ;</w:t>
      </w:r>
    </w:p>
    <w:p w:rsidR="00ED525F" w:rsidRDefault="00ED525F" w:rsidP="00ED525F">
      <w:pPr>
        <w:spacing w:after="80"/>
        <w:rPr>
          <w:rFonts w:ascii="Arial" w:hAnsi="Arial" w:cs="Arial"/>
        </w:rPr>
      </w:pPr>
      <w:r w:rsidRPr="00E35CB6">
        <w:rPr>
          <w:rFonts w:ascii="Arial" w:hAnsi="Arial" w:cs="Arial"/>
        </w:rPr>
        <w:tab/>
      </w:r>
      <w:r w:rsidRPr="004A6501">
        <w:rPr>
          <w:rFonts w:ascii="Arial" w:hAnsi="Arial" w:cs="Arial"/>
        </w:rPr>
        <w:t>- reconstitution de situations vécues, observées ou imaginaires</w:t>
      </w:r>
      <w:r>
        <w:rPr>
          <w:rFonts w:ascii="Arial" w:hAnsi="Arial" w:cs="Arial"/>
        </w:rPr>
        <w:t> ;</w:t>
      </w:r>
    </w:p>
    <w:p w:rsidR="00ED525F" w:rsidRDefault="00ED525F" w:rsidP="00ED525F">
      <w:pPr>
        <w:spacing w:after="80"/>
        <w:ind w:left="851" w:hanging="142"/>
        <w:rPr>
          <w:rFonts w:ascii="Arial" w:hAnsi="Arial" w:cs="Arial"/>
        </w:rPr>
      </w:pPr>
      <w:r>
        <w:rPr>
          <w:rFonts w:ascii="Arial" w:hAnsi="Arial" w:cs="Arial"/>
        </w:rPr>
        <w:t xml:space="preserve">- le tunnel des opinions (un élève passe entre deux rangées, un côté </w:t>
      </w:r>
      <w:r w:rsidR="009F0EFC">
        <w:rPr>
          <w:rFonts w:ascii="Arial" w:hAnsi="Arial" w:cs="Arial"/>
        </w:rPr>
        <w:t>exprimant une</w:t>
      </w:r>
      <w:r>
        <w:rPr>
          <w:rFonts w:ascii="Arial" w:hAnsi="Arial" w:cs="Arial"/>
        </w:rPr>
        <w:t xml:space="preserve"> opinion favorable, l’autre une opinion défavorable ou opposée ; l’élève doit à la fin prendre une décision) ;</w:t>
      </w:r>
    </w:p>
    <w:p w:rsidR="00ED525F" w:rsidRDefault="00ED525F" w:rsidP="00ED525F">
      <w:pPr>
        <w:spacing w:after="80"/>
        <w:ind w:left="851" w:hanging="142"/>
        <w:rPr>
          <w:rFonts w:ascii="Arial" w:hAnsi="Arial" w:cs="Arial"/>
        </w:rPr>
      </w:pPr>
      <w:r>
        <w:rPr>
          <w:rFonts w:ascii="Arial" w:hAnsi="Arial" w:cs="Arial"/>
        </w:rPr>
        <w:t>- jeu de rôle d’objets parlants ;</w:t>
      </w:r>
    </w:p>
    <w:p w:rsidR="00ED525F" w:rsidRDefault="00ED525F" w:rsidP="00ED525F">
      <w:pPr>
        <w:spacing w:after="80"/>
        <w:ind w:left="851" w:hanging="142"/>
        <w:rPr>
          <w:rFonts w:ascii="Arial" w:hAnsi="Arial" w:cs="Arial"/>
        </w:rPr>
      </w:pPr>
      <w:r w:rsidRPr="003D3110">
        <w:rPr>
          <w:rFonts w:ascii="Arial" w:hAnsi="Arial" w:cs="Arial"/>
        </w:rPr>
        <w:t xml:space="preserve">- jeu de rôle en </w:t>
      </w:r>
      <w:r>
        <w:rPr>
          <w:rFonts w:ascii="Arial" w:hAnsi="Arial" w:cs="Arial"/>
        </w:rPr>
        <w:t>relai</w:t>
      </w:r>
      <w:r w:rsidRPr="003D3110">
        <w:rPr>
          <w:rFonts w:ascii="Arial" w:hAnsi="Arial" w:cs="Arial"/>
        </w:rPr>
        <w:t>s (les acteurs se relayant dans différentes phases d’une m</w:t>
      </w:r>
      <w:r>
        <w:rPr>
          <w:rFonts w:ascii="Arial" w:hAnsi="Arial" w:cs="Arial"/>
        </w:rPr>
        <w:t>ême histoire) ;</w:t>
      </w:r>
    </w:p>
    <w:p w:rsidR="00ED525F" w:rsidRDefault="00ED525F" w:rsidP="00ED525F">
      <w:pPr>
        <w:spacing w:after="80"/>
        <w:ind w:left="851" w:hanging="142"/>
        <w:rPr>
          <w:rFonts w:ascii="Arial" w:hAnsi="Arial" w:cs="Arial"/>
        </w:rPr>
      </w:pPr>
      <w:r>
        <w:rPr>
          <w:rFonts w:ascii="Arial" w:hAnsi="Arial" w:cs="Arial"/>
        </w:rPr>
        <w:t>- gel instantané, avec ou sans interrogation ;</w:t>
      </w:r>
    </w:p>
    <w:p w:rsidR="00ED525F" w:rsidRPr="003D3110" w:rsidRDefault="00ED525F" w:rsidP="00ED525F">
      <w:pPr>
        <w:spacing w:after="80"/>
        <w:ind w:left="851" w:hanging="142"/>
        <w:rPr>
          <w:rFonts w:ascii="Arial" w:hAnsi="Arial" w:cs="Arial"/>
        </w:rPr>
      </w:pPr>
      <w:r>
        <w:rPr>
          <w:rFonts w:ascii="Arial" w:hAnsi="Arial" w:cs="Arial"/>
        </w:rPr>
        <w:t xml:space="preserve">- </w:t>
      </w:r>
      <w:r w:rsidRPr="003D3110">
        <w:rPr>
          <w:rFonts w:ascii="Arial" w:hAnsi="Arial" w:cs="Arial"/>
        </w:rPr>
        <w:t>théâtre spontané (sur un thème donné);</w:t>
      </w:r>
    </w:p>
    <w:p w:rsidR="00ED525F" w:rsidRDefault="00ED525F" w:rsidP="00ED525F">
      <w:pPr>
        <w:spacing w:after="80"/>
        <w:ind w:left="851" w:hanging="142"/>
        <w:rPr>
          <w:rFonts w:ascii="Arial" w:hAnsi="Arial" w:cs="Arial"/>
        </w:rPr>
      </w:pPr>
      <w:r>
        <w:rPr>
          <w:rFonts w:ascii="Arial" w:hAnsi="Arial" w:cs="Arial"/>
        </w:rPr>
        <w:t xml:space="preserve">- </w:t>
      </w:r>
      <w:r w:rsidRPr="00464582">
        <w:rPr>
          <w:rFonts w:ascii="Arial" w:hAnsi="Arial" w:cs="Arial"/>
        </w:rPr>
        <w:t>théâtre-forum (avec intervention des spectateurs</w:t>
      </w:r>
      <w:r>
        <w:rPr>
          <w:rFonts w:ascii="Arial" w:hAnsi="Arial" w:cs="Arial"/>
        </w:rPr>
        <w:t>, prenant la place des acteurs</w:t>
      </w:r>
      <w:r w:rsidRPr="00464582">
        <w:rPr>
          <w:rFonts w:ascii="Arial" w:hAnsi="Arial" w:cs="Arial"/>
        </w:rPr>
        <w:t>)</w:t>
      </w:r>
      <w:r>
        <w:rPr>
          <w:rFonts w:ascii="Arial" w:hAnsi="Arial" w:cs="Arial"/>
        </w:rPr>
        <w:t> ;</w:t>
      </w:r>
      <w:r w:rsidRPr="00464582">
        <w:rPr>
          <w:rFonts w:ascii="Arial" w:hAnsi="Arial" w:cs="Arial"/>
        </w:rPr>
        <w:t xml:space="preserve"> </w:t>
      </w:r>
    </w:p>
    <w:p w:rsidR="00ED525F" w:rsidRDefault="00ED525F" w:rsidP="00ED525F">
      <w:pPr>
        <w:spacing w:after="80"/>
        <w:ind w:left="851" w:hanging="142"/>
        <w:rPr>
          <w:rFonts w:ascii="Arial" w:hAnsi="Arial" w:cs="Arial"/>
        </w:rPr>
      </w:pPr>
      <w:r>
        <w:rPr>
          <w:rFonts w:ascii="Arial" w:hAnsi="Arial" w:cs="Arial"/>
        </w:rPr>
        <w:t xml:space="preserve">- </w:t>
      </w:r>
      <w:r w:rsidRPr="00464582">
        <w:rPr>
          <w:rFonts w:ascii="Arial" w:hAnsi="Arial" w:cs="Arial"/>
        </w:rPr>
        <w:t>jeu avec des marionnettes</w:t>
      </w:r>
      <w:r>
        <w:rPr>
          <w:rFonts w:ascii="Arial" w:hAnsi="Arial" w:cs="Arial"/>
        </w:rPr>
        <w:t> ;</w:t>
      </w:r>
    </w:p>
    <w:p w:rsidR="00ED525F" w:rsidRDefault="00ED525F" w:rsidP="00ED525F">
      <w:pPr>
        <w:ind w:left="851" w:hanging="142"/>
        <w:rPr>
          <w:rFonts w:ascii="Arial" w:hAnsi="Arial" w:cs="Arial"/>
        </w:rPr>
      </w:pPr>
      <w:r>
        <w:rPr>
          <w:rFonts w:ascii="Arial" w:hAnsi="Arial" w:cs="Arial"/>
        </w:rPr>
        <w:t>- etc.</w:t>
      </w:r>
      <w:r w:rsidRPr="00464582">
        <w:rPr>
          <w:rFonts w:ascii="Arial" w:hAnsi="Arial" w:cs="Arial"/>
        </w:rPr>
        <w:t xml:space="preserve"> </w:t>
      </w:r>
    </w:p>
    <w:p w:rsidR="00ED525F" w:rsidRPr="00420AD0" w:rsidRDefault="00ED525F" w:rsidP="00ED525F">
      <w:pPr>
        <w:spacing w:before="120"/>
        <w:ind w:left="540" w:hanging="540"/>
        <w:rPr>
          <w:rFonts w:ascii="Arial" w:hAnsi="Arial" w:cs="Arial"/>
          <w:i/>
        </w:rPr>
      </w:pPr>
      <w:r>
        <w:rPr>
          <w:rFonts w:ascii="Arial" w:hAnsi="Arial" w:cs="Arial"/>
        </w:rPr>
        <w:tab/>
        <w:t>E</w:t>
      </w:r>
      <w:r w:rsidRPr="00464582">
        <w:rPr>
          <w:rFonts w:ascii="Arial" w:hAnsi="Arial" w:cs="Arial"/>
        </w:rPr>
        <w:t>xemple</w:t>
      </w:r>
      <w:r>
        <w:rPr>
          <w:rFonts w:ascii="Arial" w:hAnsi="Arial" w:cs="Arial"/>
        </w:rPr>
        <w:t>s</w:t>
      </w:r>
      <w:r w:rsidRPr="00464582">
        <w:rPr>
          <w:rFonts w:ascii="Arial" w:hAnsi="Arial" w:cs="Arial"/>
        </w:rPr>
        <w:t xml:space="preserve"> : </w:t>
      </w:r>
      <w:r>
        <w:rPr>
          <w:rFonts w:ascii="Arial" w:hAnsi="Arial" w:cs="Arial"/>
          <w:i/>
        </w:rPr>
        <w:t>L</w:t>
      </w:r>
      <w:r w:rsidRPr="00EA1D62">
        <w:rPr>
          <w:rFonts w:ascii="Arial" w:hAnsi="Arial" w:cs="Arial"/>
          <w:i/>
        </w:rPr>
        <w:t xml:space="preserve">es marches ; </w:t>
      </w:r>
      <w:r>
        <w:rPr>
          <w:rFonts w:ascii="Arial" w:hAnsi="Arial" w:cs="Arial"/>
          <w:bCs/>
          <w:i/>
        </w:rPr>
        <w:t>M</w:t>
      </w:r>
      <w:r w:rsidRPr="00EA1D62">
        <w:rPr>
          <w:rFonts w:ascii="Arial" w:hAnsi="Arial" w:cs="Arial"/>
          <w:bCs/>
          <w:i/>
        </w:rPr>
        <w:t>imer les émotions</w:t>
      </w:r>
      <w:r w:rsidRPr="00EA1D62">
        <w:rPr>
          <w:rFonts w:ascii="Arial" w:hAnsi="Arial" w:cs="Arial"/>
          <w:i/>
        </w:rPr>
        <w:t xml:space="preserve"> ; </w:t>
      </w:r>
      <w:r>
        <w:rPr>
          <w:rFonts w:ascii="Arial" w:hAnsi="Arial" w:cs="Arial"/>
          <w:i/>
        </w:rPr>
        <w:t>C</w:t>
      </w:r>
      <w:r w:rsidRPr="00EA1D62">
        <w:rPr>
          <w:rFonts w:ascii="Arial" w:hAnsi="Arial" w:cs="Arial"/>
          <w:i/>
        </w:rPr>
        <w:t xml:space="preserve">eci n’est pas mon ballon ; </w:t>
      </w:r>
      <w:r>
        <w:rPr>
          <w:rFonts w:ascii="Arial" w:hAnsi="Arial" w:cs="Arial"/>
          <w:i/>
        </w:rPr>
        <w:t>F</w:t>
      </w:r>
      <w:r w:rsidRPr="00EA1D62">
        <w:rPr>
          <w:rFonts w:ascii="Arial" w:hAnsi="Arial" w:cs="Arial"/>
          <w:i/>
        </w:rPr>
        <w:t xml:space="preserve">aire l’acteur ; </w:t>
      </w:r>
      <w:r>
        <w:rPr>
          <w:rFonts w:ascii="Arial" w:hAnsi="Arial" w:cs="Arial"/>
          <w:i/>
        </w:rPr>
        <w:t>F</w:t>
      </w:r>
      <w:r w:rsidRPr="00EA1D62">
        <w:rPr>
          <w:rFonts w:ascii="Arial" w:hAnsi="Arial" w:cs="Arial"/>
          <w:i/>
        </w:rPr>
        <w:t xml:space="preserve">aire passer le </w:t>
      </w:r>
      <w:r>
        <w:rPr>
          <w:rFonts w:ascii="Arial" w:hAnsi="Arial" w:cs="Arial"/>
          <w:i/>
        </w:rPr>
        <w:t>geste</w:t>
      </w:r>
      <w:r w:rsidRPr="00EA1D62">
        <w:rPr>
          <w:rFonts w:ascii="Arial" w:hAnsi="Arial" w:cs="Arial"/>
          <w:i/>
        </w:rPr>
        <w:t xml:space="preserve"> ; </w:t>
      </w:r>
      <w:r>
        <w:rPr>
          <w:rFonts w:ascii="Arial" w:hAnsi="Arial" w:cs="Arial"/>
          <w:i/>
        </w:rPr>
        <w:t>L</w:t>
      </w:r>
      <w:r w:rsidRPr="00EA1D62">
        <w:rPr>
          <w:rFonts w:ascii="Arial" w:hAnsi="Arial" w:cs="Arial"/>
          <w:i/>
        </w:rPr>
        <w:t xml:space="preserve">es trois cercles ; </w:t>
      </w:r>
      <w:r>
        <w:rPr>
          <w:rFonts w:ascii="Arial" w:hAnsi="Arial" w:cs="Arial"/>
          <w:i/>
        </w:rPr>
        <w:t>M</w:t>
      </w:r>
      <w:r w:rsidRPr="00EA1D62">
        <w:rPr>
          <w:rFonts w:ascii="Arial" w:hAnsi="Arial" w:cs="Arial"/>
          <w:i/>
        </w:rPr>
        <w:t xml:space="preserve">arionnettes en conflit ; </w:t>
      </w:r>
      <w:r w:rsidRPr="00EA1D62">
        <w:rPr>
          <w:rFonts w:ascii="Arial" w:hAnsi="Arial" w:cs="Arial"/>
          <w:bCs/>
          <w:i/>
        </w:rPr>
        <w:t>"</w:t>
      </w:r>
      <w:r>
        <w:rPr>
          <w:rFonts w:ascii="Arial" w:hAnsi="Arial" w:cs="Arial"/>
          <w:bCs/>
          <w:i/>
        </w:rPr>
        <w:t>D</w:t>
      </w:r>
      <w:r w:rsidRPr="00EA1D62">
        <w:rPr>
          <w:rFonts w:ascii="Arial" w:hAnsi="Arial" w:cs="Arial"/>
          <w:bCs/>
          <w:i/>
        </w:rPr>
        <w:t>onne" - "prends"</w:t>
      </w:r>
      <w:r>
        <w:rPr>
          <w:rFonts w:ascii="Arial" w:hAnsi="Arial" w:cs="Arial"/>
          <w:bCs/>
          <w:i/>
        </w:rPr>
        <w:t xml:space="preserve"> ; Trois mots pour une histoire ; Que se passe-t-il ensuite ? ; </w:t>
      </w:r>
      <w:r>
        <w:rPr>
          <w:rFonts w:ascii="Arial" w:hAnsi="Arial" w:cs="Arial"/>
          <w:i/>
        </w:rPr>
        <w:t>D</w:t>
      </w:r>
      <w:r w:rsidRPr="00EA1D62">
        <w:rPr>
          <w:rFonts w:ascii="Arial" w:hAnsi="Arial" w:cs="Arial"/>
          <w:i/>
        </w:rPr>
        <w:t xml:space="preserve">émonstration d’une conversation ; </w:t>
      </w:r>
      <w:r>
        <w:rPr>
          <w:rFonts w:ascii="Arial" w:hAnsi="Arial" w:cs="Arial"/>
          <w:i/>
        </w:rPr>
        <w:t>C</w:t>
      </w:r>
      <w:r w:rsidRPr="00EA1D62">
        <w:rPr>
          <w:rFonts w:ascii="Arial" w:hAnsi="Arial" w:cs="Arial"/>
          <w:i/>
        </w:rPr>
        <w:t xml:space="preserve">onversations non verbales ; </w:t>
      </w:r>
      <w:r>
        <w:rPr>
          <w:rFonts w:ascii="Arial" w:hAnsi="Arial" w:cs="Arial"/>
          <w:i/>
        </w:rPr>
        <w:t>C</w:t>
      </w:r>
      <w:r w:rsidRPr="00EA1D62">
        <w:rPr>
          <w:rFonts w:ascii="Arial" w:hAnsi="Arial" w:cs="Arial"/>
          <w:i/>
        </w:rPr>
        <w:t xml:space="preserve">onversation en relai ; </w:t>
      </w:r>
      <w:r>
        <w:rPr>
          <w:rFonts w:ascii="Arial" w:hAnsi="Arial" w:cs="Arial"/>
          <w:i/>
        </w:rPr>
        <w:t>J</w:t>
      </w:r>
      <w:r w:rsidRPr="00EA1D62">
        <w:rPr>
          <w:rFonts w:ascii="Arial" w:hAnsi="Arial" w:cs="Arial"/>
          <w:i/>
        </w:rPr>
        <w:t xml:space="preserve">e suis là ! ; </w:t>
      </w:r>
      <w:r>
        <w:rPr>
          <w:rFonts w:ascii="Arial" w:hAnsi="Arial" w:cs="Arial"/>
          <w:i/>
        </w:rPr>
        <w:t>M</w:t>
      </w:r>
      <w:r w:rsidRPr="00EA1D62">
        <w:rPr>
          <w:rFonts w:ascii="Arial" w:hAnsi="Arial" w:cs="Arial"/>
          <w:i/>
        </w:rPr>
        <w:t>ettre en scène et décrypter la violence</w:t>
      </w:r>
      <w:r>
        <w:rPr>
          <w:rFonts w:ascii="Arial" w:hAnsi="Arial" w:cs="Arial"/>
          <w:i/>
        </w:rPr>
        <w:t> ; Tu ne peux pas me prendre ; Le tour du monde en 30 minutes ; Le loup et les cochons...</w:t>
      </w:r>
    </w:p>
    <w:p w:rsidR="00ED525F" w:rsidRPr="00EA1D62" w:rsidRDefault="00ED525F" w:rsidP="00ED525F">
      <w:pPr>
        <w:spacing w:before="240"/>
        <w:ind w:left="540" w:hanging="540"/>
        <w:rPr>
          <w:rFonts w:ascii="Arial" w:hAnsi="Arial" w:cs="Arial"/>
          <w:i/>
        </w:rPr>
      </w:pPr>
      <w:r w:rsidRPr="00464582">
        <w:rPr>
          <w:rFonts w:ascii="Arial" w:hAnsi="Arial" w:cs="Arial"/>
        </w:rPr>
        <w:t xml:space="preserve">5 – </w:t>
      </w:r>
      <w:r>
        <w:rPr>
          <w:rFonts w:ascii="Arial" w:hAnsi="Arial" w:cs="Arial"/>
          <w:b/>
        </w:rPr>
        <w:t xml:space="preserve">Voix, </w:t>
      </w:r>
      <w:r w:rsidRPr="00464582">
        <w:rPr>
          <w:rFonts w:ascii="Arial" w:hAnsi="Arial" w:cs="Arial"/>
          <w:b/>
        </w:rPr>
        <w:t>théâtre</w:t>
      </w:r>
      <w:r>
        <w:rPr>
          <w:rFonts w:ascii="Arial" w:hAnsi="Arial" w:cs="Arial"/>
          <w:b/>
        </w:rPr>
        <w:t>, danse, musique</w:t>
      </w:r>
      <w:r w:rsidRPr="00464582">
        <w:rPr>
          <w:rFonts w:ascii="Arial" w:hAnsi="Arial" w:cs="Arial"/>
          <w:b/>
        </w:rPr>
        <w:t xml:space="preserve"> </w:t>
      </w:r>
      <w:r w:rsidRPr="00464582">
        <w:rPr>
          <w:rFonts w:ascii="Arial" w:hAnsi="Arial" w:cs="Arial"/>
        </w:rPr>
        <w:t xml:space="preserve">: afin d’aller au-delà des modes habituels d’expression de soi, d’explorer différentes facettes d’identité, différents modes relationnels, </w:t>
      </w:r>
      <w:r>
        <w:rPr>
          <w:rFonts w:ascii="Arial" w:hAnsi="Arial" w:cs="Arial"/>
        </w:rPr>
        <w:t xml:space="preserve">ces diverses </w:t>
      </w:r>
      <w:r w:rsidRPr="00464582">
        <w:rPr>
          <w:rFonts w:ascii="Arial" w:hAnsi="Arial" w:cs="Arial"/>
        </w:rPr>
        <w:t>formes d</w:t>
      </w:r>
      <w:r>
        <w:rPr>
          <w:rFonts w:ascii="Arial" w:hAnsi="Arial" w:cs="Arial"/>
        </w:rPr>
        <w:t xml:space="preserve">’expression de soi </w:t>
      </w:r>
      <w:r w:rsidRPr="00464582">
        <w:rPr>
          <w:rFonts w:ascii="Arial" w:hAnsi="Arial" w:cs="Arial"/>
        </w:rPr>
        <w:t xml:space="preserve">seront extrêmement utiles. </w:t>
      </w:r>
      <w:r w:rsidRPr="00464582">
        <w:rPr>
          <w:rFonts w:ascii="Arial" w:hAnsi="Arial" w:cs="Arial"/>
          <w:bCs/>
          <w:szCs w:val="27"/>
        </w:rPr>
        <w:t xml:space="preserve">Le chant </w:t>
      </w:r>
      <w:r>
        <w:rPr>
          <w:rFonts w:ascii="Arial" w:hAnsi="Arial" w:cs="Arial"/>
          <w:bCs/>
          <w:szCs w:val="27"/>
        </w:rPr>
        <w:t>improvisé</w:t>
      </w:r>
      <w:r w:rsidRPr="00464582">
        <w:rPr>
          <w:rFonts w:ascii="Arial" w:hAnsi="Arial" w:cs="Arial"/>
          <w:bCs/>
          <w:szCs w:val="27"/>
        </w:rPr>
        <w:t xml:space="preserve">, la musique </w:t>
      </w:r>
      <w:r>
        <w:rPr>
          <w:rFonts w:ascii="Arial" w:hAnsi="Arial" w:cs="Arial"/>
          <w:bCs/>
          <w:szCs w:val="27"/>
        </w:rPr>
        <w:t>spontanée avec des objets divers</w:t>
      </w:r>
      <w:r w:rsidRPr="00464582">
        <w:rPr>
          <w:rFonts w:ascii="Arial" w:hAnsi="Arial" w:cs="Arial"/>
          <w:bCs/>
          <w:szCs w:val="27"/>
        </w:rPr>
        <w:t xml:space="preserve">, la danse </w:t>
      </w:r>
      <w:r>
        <w:rPr>
          <w:rFonts w:ascii="Arial" w:hAnsi="Arial" w:cs="Arial"/>
          <w:bCs/>
          <w:szCs w:val="27"/>
        </w:rPr>
        <w:t xml:space="preserve">libre </w:t>
      </w:r>
      <w:proofErr w:type="gramStart"/>
      <w:r w:rsidRPr="00464582">
        <w:rPr>
          <w:rFonts w:ascii="Arial" w:hAnsi="Arial" w:cs="Arial"/>
          <w:bCs/>
          <w:szCs w:val="27"/>
        </w:rPr>
        <w:t>font</w:t>
      </w:r>
      <w:proofErr w:type="gramEnd"/>
      <w:r w:rsidRPr="00464582">
        <w:rPr>
          <w:rFonts w:ascii="Arial" w:hAnsi="Arial" w:cs="Arial"/>
          <w:bCs/>
          <w:szCs w:val="27"/>
        </w:rPr>
        <w:t xml:space="preserve"> </w:t>
      </w:r>
      <w:r>
        <w:rPr>
          <w:rFonts w:ascii="Arial" w:hAnsi="Arial" w:cs="Arial"/>
          <w:bCs/>
          <w:szCs w:val="27"/>
        </w:rPr>
        <w:t xml:space="preserve">évidemment </w:t>
      </w:r>
      <w:r w:rsidRPr="00464582">
        <w:rPr>
          <w:rFonts w:ascii="Arial" w:hAnsi="Arial" w:cs="Arial"/>
          <w:bCs/>
          <w:szCs w:val="27"/>
        </w:rPr>
        <w:t>partie de cette catégorie d’activité</w:t>
      </w:r>
      <w:r>
        <w:rPr>
          <w:rFonts w:ascii="Arial" w:hAnsi="Arial" w:cs="Arial"/>
          <w:bCs/>
          <w:szCs w:val="27"/>
        </w:rPr>
        <w:t xml:space="preserve"> et seront d’ailleurs privilégiés</w:t>
      </w:r>
      <w:r w:rsidRPr="00464582">
        <w:rPr>
          <w:rFonts w:ascii="Arial" w:hAnsi="Arial" w:cs="Arial"/>
          <w:bCs/>
          <w:szCs w:val="27"/>
        </w:rPr>
        <w:t xml:space="preserve">. </w:t>
      </w:r>
      <w:r>
        <w:rPr>
          <w:rFonts w:ascii="Arial" w:hAnsi="Arial" w:cs="Arial"/>
          <w:bCs/>
          <w:szCs w:val="27"/>
        </w:rPr>
        <w:t>C</w:t>
      </w:r>
      <w:r w:rsidRPr="00464582">
        <w:rPr>
          <w:rFonts w:ascii="Arial" w:hAnsi="Arial" w:cs="Arial"/>
          <w:bCs/>
          <w:szCs w:val="27"/>
        </w:rPr>
        <w:t>e</w:t>
      </w:r>
      <w:r>
        <w:rPr>
          <w:rFonts w:ascii="Arial" w:hAnsi="Arial" w:cs="Arial"/>
          <w:bCs/>
          <w:szCs w:val="27"/>
        </w:rPr>
        <w:t>s</w:t>
      </w:r>
      <w:r w:rsidRPr="00464582">
        <w:rPr>
          <w:rFonts w:ascii="Arial" w:hAnsi="Arial" w:cs="Arial"/>
          <w:bCs/>
          <w:szCs w:val="27"/>
        </w:rPr>
        <w:t xml:space="preserve"> </w:t>
      </w:r>
      <w:r w:rsidRPr="00464582">
        <w:rPr>
          <w:rFonts w:ascii="Arial" w:hAnsi="Arial" w:cs="Arial"/>
        </w:rPr>
        <w:t>formes d</w:t>
      </w:r>
      <w:r>
        <w:rPr>
          <w:rFonts w:ascii="Arial" w:hAnsi="Arial" w:cs="Arial"/>
        </w:rPr>
        <w:t xml:space="preserve">’expression </w:t>
      </w:r>
      <w:r w:rsidRPr="00464582">
        <w:rPr>
          <w:rFonts w:ascii="Arial" w:hAnsi="Arial" w:cs="Arial"/>
        </w:rPr>
        <w:t>peu</w:t>
      </w:r>
      <w:r>
        <w:rPr>
          <w:rFonts w:ascii="Arial" w:hAnsi="Arial" w:cs="Arial"/>
        </w:rPr>
        <w:t>ven</w:t>
      </w:r>
      <w:r w:rsidRPr="00464582">
        <w:rPr>
          <w:rFonts w:ascii="Arial" w:hAnsi="Arial" w:cs="Arial"/>
        </w:rPr>
        <w:t xml:space="preserve">t sembler nécessiter des compétences spéciales, mais bon nombre d’activités simples </w:t>
      </w:r>
      <w:r>
        <w:rPr>
          <w:rFonts w:ascii="Arial" w:hAnsi="Arial" w:cs="Arial"/>
        </w:rPr>
        <w:t>s</w:t>
      </w:r>
      <w:r w:rsidRPr="00464582">
        <w:rPr>
          <w:rFonts w:ascii="Arial" w:hAnsi="Arial" w:cs="Arial"/>
        </w:rPr>
        <w:t>ont facile</w:t>
      </w:r>
      <w:r>
        <w:rPr>
          <w:rFonts w:ascii="Arial" w:hAnsi="Arial" w:cs="Arial"/>
        </w:rPr>
        <w:t>s</w:t>
      </w:r>
      <w:r w:rsidRPr="00464582">
        <w:rPr>
          <w:rFonts w:ascii="Arial" w:hAnsi="Arial" w:cs="Arial"/>
        </w:rPr>
        <w:t xml:space="preserve"> à </w:t>
      </w:r>
      <w:r>
        <w:rPr>
          <w:rFonts w:ascii="Arial" w:hAnsi="Arial" w:cs="Arial"/>
        </w:rPr>
        <w:t>explor</w:t>
      </w:r>
      <w:r w:rsidRPr="00464582">
        <w:rPr>
          <w:rFonts w:ascii="Arial" w:hAnsi="Arial" w:cs="Arial"/>
        </w:rPr>
        <w:t>er</w:t>
      </w:r>
      <w:r>
        <w:rPr>
          <w:rFonts w:ascii="Arial" w:hAnsi="Arial" w:cs="Arial"/>
        </w:rPr>
        <w:t xml:space="preserve"> sans compétence particulière</w:t>
      </w:r>
      <w:r w:rsidRPr="00464582">
        <w:rPr>
          <w:rFonts w:ascii="Arial" w:hAnsi="Arial" w:cs="Arial"/>
        </w:rPr>
        <w:t>.</w:t>
      </w:r>
      <w:r>
        <w:rPr>
          <w:rFonts w:ascii="Arial" w:hAnsi="Arial" w:cs="Arial"/>
        </w:rPr>
        <w:t xml:space="preserve"> Après, on peut toujours effectivement avancer vers l’enseignement d’une technique plus poussée, ce qui sera tout autant porteur d’apprentissages. Cependant, l’essentiel en éducation émotionnelle sera que chaque activité devra toujours déboucher sur un temps de parole au cours duquel les ressentis et apprentissages peuvent être exprimés, reconnus ou simplement conscientisés. </w:t>
      </w:r>
      <w:r w:rsidRPr="00464582">
        <w:rPr>
          <w:rFonts w:ascii="Arial" w:hAnsi="Arial" w:cs="Arial"/>
        </w:rPr>
        <w:t xml:space="preserve"> </w:t>
      </w:r>
    </w:p>
    <w:p w:rsidR="00ED525F" w:rsidRPr="00464582" w:rsidRDefault="00ED525F" w:rsidP="00ED525F">
      <w:pPr>
        <w:spacing w:before="240"/>
        <w:ind w:left="540" w:hanging="540"/>
        <w:rPr>
          <w:rFonts w:ascii="Arial" w:hAnsi="Arial" w:cs="Arial"/>
        </w:rPr>
      </w:pPr>
      <w:r w:rsidRPr="00464582">
        <w:rPr>
          <w:rFonts w:ascii="Arial" w:hAnsi="Arial" w:cs="Arial"/>
        </w:rPr>
        <w:t xml:space="preserve">6 – </w:t>
      </w:r>
      <w:r w:rsidRPr="00464582">
        <w:rPr>
          <w:rFonts w:ascii="Arial" w:hAnsi="Arial" w:cs="Arial"/>
          <w:b/>
        </w:rPr>
        <w:t xml:space="preserve">Le travail intérieur </w:t>
      </w:r>
      <w:r w:rsidRPr="00464582">
        <w:rPr>
          <w:rFonts w:ascii="Arial" w:hAnsi="Arial" w:cs="Arial"/>
        </w:rPr>
        <w:t>: explorer ses espaces intérieurs</w:t>
      </w:r>
      <w:r w:rsidRPr="00464582">
        <w:rPr>
          <w:rFonts w:ascii="Arial" w:hAnsi="Arial" w:cs="Arial"/>
          <w:b/>
        </w:rPr>
        <w:t xml:space="preserve"> </w:t>
      </w:r>
      <w:r w:rsidRPr="00464582">
        <w:rPr>
          <w:rFonts w:ascii="Arial" w:hAnsi="Arial" w:cs="Arial"/>
        </w:rPr>
        <w:t>: respiration, relaxation, visualisation</w:t>
      </w:r>
      <w:r>
        <w:rPr>
          <w:rFonts w:ascii="Arial" w:hAnsi="Arial" w:cs="Arial"/>
        </w:rPr>
        <w:t xml:space="preserve"> créative</w:t>
      </w:r>
      <w:r w:rsidRPr="00464582">
        <w:rPr>
          <w:rFonts w:ascii="Arial" w:hAnsi="Arial" w:cs="Arial"/>
        </w:rPr>
        <w:t xml:space="preserve">, méditation. Par exemple : </w:t>
      </w:r>
      <w:r w:rsidRPr="00EA1D62">
        <w:rPr>
          <w:rFonts w:ascii="Arial" w:hAnsi="Arial" w:cs="Arial"/>
          <w:i/>
        </w:rPr>
        <w:t xml:space="preserve">Le vent ; Je suis un arbre ; </w:t>
      </w:r>
      <w:r>
        <w:rPr>
          <w:rFonts w:ascii="Arial" w:hAnsi="Arial" w:cs="Arial"/>
          <w:i/>
        </w:rPr>
        <w:lastRenderedPageBreak/>
        <w:t xml:space="preserve">La graine qui devient arbre ; </w:t>
      </w:r>
      <w:r w:rsidRPr="00EA1D62">
        <w:rPr>
          <w:rFonts w:ascii="Arial" w:hAnsi="Arial" w:cs="Arial"/>
          <w:i/>
        </w:rPr>
        <w:t xml:space="preserve">Respiration et détente pour les enfants ; </w:t>
      </w:r>
      <w:r w:rsidRPr="00EA1D62">
        <w:rPr>
          <w:rFonts w:ascii="Arial" w:hAnsi="Arial" w:cs="Arial"/>
          <w:bCs/>
          <w:i/>
        </w:rPr>
        <w:t xml:space="preserve">Se sentir ‘relax’ ; </w:t>
      </w:r>
      <w:r w:rsidRPr="00EA1D62">
        <w:rPr>
          <w:rFonts w:ascii="Arial" w:hAnsi="Arial" w:cs="Arial"/>
          <w:i/>
        </w:rPr>
        <w:t>Estime de soi ; Yoga détente</w:t>
      </w:r>
      <w:r w:rsidRPr="00464582">
        <w:rPr>
          <w:rFonts w:ascii="Arial" w:hAnsi="Arial" w:cs="Arial"/>
        </w:rPr>
        <w:t>...</w:t>
      </w:r>
    </w:p>
    <w:p w:rsidR="00ED525F" w:rsidRPr="00464582" w:rsidRDefault="00ED525F" w:rsidP="00ED525F">
      <w:pPr>
        <w:ind w:left="567" w:hanging="567"/>
        <w:rPr>
          <w:rFonts w:ascii="Arial" w:hAnsi="Arial" w:cs="Arial"/>
        </w:rPr>
      </w:pPr>
      <w:r w:rsidRPr="00464582">
        <w:rPr>
          <w:rFonts w:ascii="Arial" w:hAnsi="Arial" w:cs="Arial"/>
        </w:rPr>
        <w:t xml:space="preserve">7 – </w:t>
      </w:r>
      <w:r w:rsidRPr="00464582">
        <w:rPr>
          <w:rFonts w:ascii="Arial" w:hAnsi="Arial" w:cs="Arial"/>
          <w:b/>
        </w:rPr>
        <w:t xml:space="preserve">Les contes </w:t>
      </w:r>
      <w:r w:rsidRPr="00464582">
        <w:rPr>
          <w:rFonts w:ascii="Arial" w:hAnsi="Arial" w:cs="Arial"/>
        </w:rPr>
        <w:t>: lecture de récits à valeur métaphorique, dans lesquels l’enfant peut se projeter, avec ensuite la possibilité d’inviter à explorer des questions, à faire un jeu de rôle, un partage, ou à faire de l’expression artistique...</w:t>
      </w:r>
    </w:p>
    <w:p w:rsidR="00ED525F" w:rsidRPr="007D0BED" w:rsidRDefault="00ED525F" w:rsidP="00ED525F">
      <w:pPr>
        <w:ind w:left="567" w:hanging="567"/>
        <w:rPr>
          <w:rFonts w:ascii="Arial" w:hAnsi="Arial" w:cs="Arial"/>
        </w:rPr>
      </w:pPr>
      <w:r w:rsidRPr="00464582">
        <w:rPr>
          <w:rFonts w:ascii="Arial" w:hAnsi="Arial" w:cs="Arial"/>
        </w:rPr>
        <w:t xml:space="preserve">8 – </w:t>
      </w:r>
      <w:r w:rsidRPr="00464582">
        <w:rPr>
          <w:rFonts w:ascii="Arial" w:hAnsi="Arial" w:cs="Arial"/>
          <w:b/>
        </w:rPr>
        <w:t xml:space="preserve">Les activités artistiques </w:t>
      </w:r>
      <w:r w:rsidRPr="00464582">
        <w:rPr>
          <w:rFonts w:ascii="Arial" w:hAnsi="Arial" w:cs="Arial"/>
        </w:rPr>
        <w:t>libérant l’expression de soi</w:t>
      </w:r>
      <w:r w:rsidRPr="00464582">
        <w:rPr>
          <w:rFonts w:ascii="Arial" w:hAnsi="Arial" w:cs="Arial"/>
          <w:b/>
        </w:rPr>
        <w:t xml:space="preserve"> </w:t>
      </w:r>
      <w:r w:rsidRPr="00464582">
        <w:rPr>
          <w:rFonts w:ascii="Arial" w:hAnsi="Arial" w:cs="Arial"/>
        </w:rPr>
        <w:t>: dessin, peinture, sculpture, collage, musique (particulièrement en groupe)</w:t>
      </w:r>
      <w:r>
        <w:rPr>
          <w:rFonts w:ascii="Arial" w:hAnsi="Arial" w:cs="Arial"/>
        </w:rPr>
        <w:t xml:space="preserve"> </w:t>
      </w:r>
      <w:r w:rsidRPr="00464582">
        <w:rPr>
          <w:rFonts w:ascii="Arial" w:hAnsi="Arial" w:cs="Arial"/>
        </w:rPr>
        <w:t xml:space="preserve">… Y compris des activités ciblées au niveau du thème, ou au niveau de la coopération : </w:t>
      </w:r>
      <w:r>
        <w:rPr>
          <w:rFonts w:ascii="Arial" w:hAnsi="Arial" w:cs="Arial"/>
          <w:bCs/>
          <w:i/>
        </w:rPr>
        <w:t>D</w:t>
      </w:r>
      <w:r w:rsidRPr="00DC3DF3">
        <w:rPr>
          <w:rFonts w:ascii="Arial" w:hAnsi="Arial" w:cs="Arial"/>
          <w:bCs/>
          <w:i/>
        </w:rPr>
        <w:t xml:space="preserve">essin à deux ; </w:t>
      </w:r>
      <w:r>
        <w:rPr>
          <w:rFonts w:ascii="Arial" w:hAnsi="Arial" w:cs="Arial"/>
          <w:bCs/>
          <w:i/>
        </w:rPr>
        <w:t>D</w:t>
      </w:r>
      <w:r w:rsidRPr="00DC3DF3">
        <w:rPr>
          <w:rFonts w:ascii="Arial" w:hAnsi="Arial" w:cs="Arial"/>
          <w:bCs/>
          <w:i/>
        </w:rPr>
        <w:t xml:space="preserve">essin de groupe ; </w:t>
      </w:r>
      <w:r>
        <w:rPr>
          <w:rFonts w:ascii="Arial" w:hAnsi="Arial" w:cs="Arial"/>
          <w:i/>
        </w:rPr>
        <w:t>S</w:t>
      </w:r>
      <w:r w:rsidRPr="00DC3DF3">
        <w:rPr>
          <w:rFonts w:ascii="Arial" w:hAnsi="Arial" w:cs="Arial"/>
          <w:i/>
        </w:rPr>
        <w:t>culpture de groupe...</w:t>
      </w:r>
      <w:r>
        <w:rPr>
          <w:rFonts w:ascii="Arial" w:hAnsi="Arial" w:cs="Arial"/>
          <w:i/>
        </w:rPr>
        <w:t xml:space="preserve"> </w:t>
      </w:r>
      <w:r>
        <w:rPr>
          <w:rFonts w:ascii="Arial" w:hAnsi="Arial" w:cs="Arial"/>
        </w:rPr>
        <w:t>Toute activité proposée sera évidemment prolongée d’une invitation au partage.</w:t>
      </w:r>
    </w:p>
    <w:p w:rsidR="00ED525F" w:rsidRPr="00631D52" w:rsidRDefault="00ED525F" w:rsidP="00ED525F">
      <w:pPr>
        <w:spacing w:before="120"/>
        <w:ind w:left="540" w:hanging="540"/>
        <w:rPr>
          <w:rFonts w:ascii="Arial" w:hAnsi="Arial" w:cs="Arial"/>
          <w:i/>
        </w:rPr>
      </w:pPr>
      <w:r w:rsidRPr="00464582">
        <w:rPr>
          <w:rFonts w:ascii="Arial" w:hAnsi="Arial" w:cs="Arial"/>
        </w:rPr>
        <w:t>9 –</w:t>
      </w:r>
      <w:r w:rsidRPr="007D0BED">
        <w:rPr>
          <w:rFonts w:ascii="Arial" w:hAnsi="Arial" w:cs="Arial"/>
          <w:sz w:val="36"/>
        </w:rPr>
        <w:t xml:space="preserve"> </w:t>
      </w:r>
      <w:r w:rsidRPr="00464582">
        <w:rPr>
          <w:rFonts w:ascii="Arial" w:hAnsi="Arial" w:cs="Arial"/>
          <w:b/>
        </w:rPr>
        <w:t>Le travail en équipe</w:t>
      </w:r>
      <w:r w:rsidRPr="00464582">
        <w:rPr>
          <w:rFonts w:ascii="Arial" w:hAnsi="Arial" w:cs="Arial"/>
        </w:rPr>
        <w:t xml:space="preserve">, la dynamique de groupe, pour développer la confiance réciproque, le rapport à l’autre et la coopération. </w:t>
      </w:r>
      <w:r>
        <w:rPr>
          <w:rFonts w:ascii="Arial" w:hAnsi="Arial" w:cs="Arial"/>
        </w:rPr>
        <w:t xml:space="preserve">Exemple : </w:t>
      </w:r>
      <w:r>
        <w:rPr>
          <w:rFonts w:ascii="Arial" w:hAnsi="Arial" w:cs="Arial"/>
          <w:i/>
        </w:rPr>
        <w:t xml:space="preserve">Construire un train ; création d’une chanson ; élaboration d’un menu de fête de pirates ; conception d’un spectacle ; etc. </w:t>
      </w:r>
    </w:p>
    <w:p w:rsidR="00ED525F" w:rsidRPr="00464582" w:rsidRDefault="00ED525F" w:rsidP="00ED525F">
      <w:pPr>
        <w:spacing w:before="120"/>
        <w:ind w:left="540" w:hanging="540"/>
        <w:rPr>
          <w:rFonts w:ascii="Arial" w:hAnsi="Arial" w:cs="Arial"/>
        </w:rPr>
      </w:pPr>
      <w:r w:rsidRPr="00464582">
        <w:rPr>
          <w:rFonts w:ascii="Arial" w:hAnsi="Arial" w:cs="Arial"/>
        </w:rPr>
        <w:t xml:space="preserve">10 – </w:t>
      </w:r>
      <w:r w:rsidRPr="00464582">
        <w:rPr>
          <w:rFonts w:ascii="Arial" w:hAnsi="Arial" w:cs="Arial"/>
          <w:b/>
        </w:rPr>
        <w:t>Le travail corporel</w:t>
      </w:r>
      <w:r w:rsidRPr="00464582">
        <w:rPr>
          <w:rFonts w:ascii="Arial" w:hAnsi="Arial" w:cs="Arial"/>
        </w:rPr>
        <w:t>, pour un meilleur ancrage, développer la conscience du corps</w:t>
      </w:r>
      <w:r w:rsidRPr="00464582">
        <w:rPr>
          <w:rFonts w:ascii="Arial" w:hAnsi="Arial" w:cs="Arial"/>
          <w:b/>
        </w:rPr>
        <w:t xml:space="preserve"> </w:t>
      </w:r>
      <w:r w:rsidRPr="00464582">
        <w:rPr>
          <w:rFonts w:ascii="Arial" w:hAnsi="Arial" w:cs="Arial"/>
        </w:rPr>
        <w:t>: marches, danses, mouvements, étirements, yoga, qi-gong, aïkido, arts martiaux divers, massages ou automassages…</w:t>
      </w:r>
      <w:r>
        <w:rPr>
          <w:rFonts w:ascii="Arial" w:hAnsi="Arial" w:cs="Arial"/>
        </w:rPr>
        <w:t xml:space="preserve"> Ce domaine est très ouvert. D’autres approches </w:t>
      </w:r>
      <w:r>
        <w:rPr>
          <w:rFonts w:ascii="Arial" w:hAnsi="Arial" w:cs="Arial"/>
        </w:rPr>
        <w:t>psychocorporelles</w:t>
      </w:r>
      <w:r>
        <w:rPr>
          <w:rFonts w:ascii="Arial" w:hAnsi="Arial" w:cs="Arial"/>
        </w:rPr>
        <w:t xml:space="preserve"> peuvent se révéler fort intéressantes, telles que </w:t>
      </w:r>
      <w:r w:rsidRPr="001F18C6">
        <w:rPr>
          <w:rFonts w:ascii="Arial" w:hAnsi="Arial" w:cs="Arial"/>
        </w:rPr>
        <w:t xml:space="preserve">l’EFT (Emotional </w:t>
      </w:r>
      <w:proofErr w:type="spellStart"/>
      <w:r w:rsidRPr="001F18C6">
        <w:rPr>
          <w:rFonts w:ascii="Arial" w:hAnsi="Arial" w:cs="Arial"/>
        </w:rPr>
        <w:t>Freedom</w:t>
      </w:r>
      <w:proofErr w:type="spellEnd"/>
      <w:r w:rsidRPr="001F18C6">
        <w:rPr>
          <w:rFonts w:ascii="Arial" w:hAnsi="Arial" w:cs="Arial"/>
        </w:rPr>
        <w:t xml:space="preserve"> Technique</w:t>
      </w:r>
      <w:r>
        <w:rPr>
          <w:rFonts w:ascii="Arial" w:hAnsi="Arial" w:cs="Arial"/>
        </w:rPr>
        <w:t xml:space="preserve"> - </w:t>
      </w:r>
      <w:r w:rsidRPr="001F18C6">
        <w:rPr>
          <w:rFonts w:ascii="Arial" w:hAnsi="Arial" w:cs="Arial"/>
          <w:i/>
        </w:rPr>
        <w:t xml:space="preserve">Technique de Libération </w:t>
      </w:r>
      <w:r w:rsidRPr="001F18C6">
        <w:rPr>
          <w:rFonts w:ascii="Arial" w:hAnsi="Arial" w:cs="Arial"/>
          <w:i/>
        </w:rPr>
        <w:t>Émotionnelle</w:t>
      </w:r>
      <w:r w:rsidRPr="001F18C6">
        <w:rPr>
          <w:rFonts w:ascii="Arial" w:hAnsi="Arial" w:cs="Arial"/>
        </w:rPr>
        <w:t>), adaptée en France pour le travail avec les enfants</w:t>
      </w:r>
      <w:r>
        <w:rPr>
          <w:rFonts w:ascii="Arial" w:hAnsi="Arial" w:cs="Arial"/>
        </w:rPr>
        <w:t xml:space="preserve"> par Valérie et Olivier Broni</w:t>
      </w:r>
      <w:r w:rsidRPr="001F18C6">
        <w:rPr>
          <w:rStyle w:val="FootnoteReference"/>
          <w:rFonts w:ascii="Arial" w:hAnsi="Arial" w:cs="Arial"/>
          <w:sz w:val="20"/>
        </w:rPr>
        <w:footnoteReference w:id="2"/>
      </w:r>
      <w:r w:rsidRPr="001F18C6">
        <w:rPr>
          <w:rFonts w:ascii="Arial" w:hAnsi="Arial" w:cs="Arial"/>
          <w:sz w:val="20"/>
        </w:rPr>
        <w:t>.</w:t>
      </w:r>
    </w:p>
    <w:p w:rsidR="00ED525F" w:rsidRPr="00464582" w:rsidRDefault="00ED525F" w:rsidP="00ED525F">
      <w:pPr>
        <w:spacing w:before="120"/>
        <w:ind w:left="540" w:hanging="540"/>
        <w:rPr>
          <w:rFonts w:ascii="Arial" w:hAnsi="Arial" w:cs="Arial"/>
        </w:rPr>
      </w:pPr>
      <w:r w:rsidRPr="00464582">
        <w:rPr>
          <w:rFonts w:ascii="Arial" w:hAnsi="Arial" w:cs="Arial"/>
        </w:rPr>
        <w:t xml:space="preserve">11 – </w:t>
      </w:r>
      <w:r w:rsidRPr="00464582">
        <w:rPr>
          <w:rFonts w:ascii="Arial" w:hAnsi="Arial" w:cs="Arial"/>
          <w:b/>
        </w:rPr>
        <w:t xml:space="preserve">L’écriture </w:t>
      </w:r>
      <w:r w:rsidRPr="00464582">
        <w:rPr>
          <w:rFonts w:ascii="Arial" w:hAnsi="Arial" w:cs="Arial"/>
        </w:rPr>
        <w:t xml:space="preserve">: exploration par écrit </w:t>
      </w:r>
      <w:r w:rsidRPr="00254CC8">
        <w:rPr>
          <w:rFonts w:ascii="Arial" w:hAnsi="Arial" w:cs="Arial"/>
        </w:rPr>
        <w:t>d’expériences vécues,</w:t>
      </w:r>
      <w:r w:rsidRPr="00464582">
        <w:rPr>
          <w:rFonts w:ascii="Arial" w:hAnsi="Arial" w:cs="Arial"/>
        </w:rPr>
        <w:t xml:space="preserve"> d’émotions, de réflexions, de prise de conscience, d’inspiration… Tenir un journal, y consigner les apprentissages e</w:t>
      </w:r>
      <w:r>
        <w:rPr>
          <w:rFonts w:ascii="Arial" w:hAnsi="Arial" w:cs="Arial"/>
        </w:rPr>
        <w:t>t expériences les plus marquant</w:t>
      </w:r>
      <w:r w:rsidRPr="00464582">
        <w:rPr>
          <w:rFonts w:ascii="Arial" w:hAnsi="Arial" w:cs="Arial"/>
        </w:rPr>
        <w:t>s, son parcours, ses projets, ses réalisations.</w:t>
      </w:r>
    </w:p>
    <w:p w:rsidR="00ED525F" w:rsidRPr="00464582" w:rsidRDefault="00ED525F" w:rsidP="00ED525F">
      <w:pPr>
        <w:spacing w:before="120"/>
        <w:ind w:left="540" w:hanging="540"/>
        <w:rPr>
          <w:rFonts w:ascii="Arial" w:hAnsi="Arial" w:cs="Arial"/>
        </w:rPr>
      </w:pPr>
      <w:r w:rsidRPr="00464582">
        <w:rPr>
          <w:rFonts w:ascii="Arial" w:hAnsi="Arial" w:cs="Arial"/>
        </w:rPr>
        <w:t xml:space="preserve">12 – </w:t>
      </w:r>
      <w:r w:rsidRPr="00464582">
        <w:rPr>
          <w:rFonts w:ascii="Arial" w:hAnsi="Arial" w:cs="Arial"/>
          <w:b/>
        </w:rPr>
        <w:t xml:space="preserve">Les activités en extérieur </w:t>
      </w:r>
      <w:r w:rsidRPr="00464582">
        <w:rPr>
          <w:rFonts w:ascii="Arial" w:hAnsi="Arial" w:cs="Arial"/>
        </w:rPr>
        <w:t xml:space="preserve">: changer d’environnement afin de faciliter l’exploration de réalités, ressentis, ressources et attitudes différentes peut s’avérer également très enrichissant, voire indispensable. On combinera de préférence ces sorties avec des activités </w:t>
      </w:r>
      <w:r w:rsidRPr="00464582">
        <w:rPr>
          <w:rFonts w:ascii="Arial" w:hAnsi="Arial" w:cs="Arial"/>
          <w:bCs/>
          <w:szCs w:val="27"/>
        </w:rPr>
        <w:t>non compétitives en équipe (le voilier par exemple, la spéléo, la rando</w:t>
      </w:r>
      <w:r>
        <w:rPr>
          <w:rFonts w:ascii="Arial" w:hAnsi="Arial" w:cs="Arial"/>
          <w:bCs/>
          <w:szCs w:val="27"/>
        </w:rPr>
        <w:t>nnée</w:t>
      </w:r>
      <w:r w:rsidRPr="00464582">
        <w:rPr>
          <w:rFonts w:ascii="Arial" w:hAnsi="Arial" w:cs="Arial"/>
          <w:bCs/>
          <w:szCs w:val="27"/>
        </w:rPr>
        <w:t>, l’alpinisme</w:t>
      </w:r>
      <w:r>
        <w:rPr>
          <w:rFonts w:ascii="Arial" w:hAnsi="Arial" w:cs="Arial"/>
          <w:bCs/>
          <w:szCs w:val="27"/>
        </w:rPr>
        <w:t>, implication dans un travail à caractère social ou humanitaire</w:t>
      </w:r>
      <w:r w:rsidRPr="00464582">
        <w:rPr>
          <w:rFonts w:ascii="Arial" w:hAnsi="Arial" w:cs="Arial"/>
          <w:bCs/>
          <w:szCs w:val="27"/>
        </w:rPr>
        <w:t>...).</w:t>
      </w:r>
    </w:p>
    <w:p w:rsidR="00ED525F" w:rsidRPr="00464582" w:rsidRDefault="00ED525F" w:rsidP="00ED525F">
      <w:pPr>
        <w:rPr>
          <w:rFonts w:ascii="Arial" w:hAnsi="Arial" w:cs="Arial"/>
          <w:sz w:val="22"/>
        </w:rPr>
      </w:pPr>
    </w:p>
    <w:p w:rsidR="00ED525F" w:rsidRPr="00464582" w:rsidRDefault="00ED525F" w:rsidP="00ED525F">
      <w:pPr>
        <w:rPr>
          <w:rFonts w:ascii="Arial" w:hAnsi="Arial" w:cs="Arial"/>
        </w:rPr>
      </w:pPr>
      <w:r w:rsidRPr="00464582">
        <w:rPr>
          <w:rFonts w:ascii="Arial" w:hAnsi="Arial" w:cs="Arial"/>
        </w:rPr>
        <w:t>Pour bon nombre de ces activités, il existe différentes formules d’animation qu’il sera utile de pouvoir varier</w:t>
      </w:r>
      <w:r w:rsidRPr="00464582">
        <w:rPr>
          <w:rFonts w:ascii="Arial" w:hAnsi="Arial" w:cs="Arial"/>
          <w:b/>
        </w:rPr>
        <w:t xml:space="preserve"> </w:t>
      </w:r>
      <w:r w:rsidRPr="00464582">
        <w:rPr>
          <w:rFonts w:ascii="Arial" w:hAnsi="Arial" w:cs="Arial"/>
        </w:rPr>
        <w:t xml:space="preserve">: </w:t>
      </w:r>
    </w:p>
    <w:p w:rsidR="00ED525F" w:rsidRPr="00464582" w:rsidRDefault="00ED525F" w:rsidP="00ED525F">
      <w:pPr>
        <w:rPr>
          <w:rFonts w:ascii="Arial" w:hAnsi="Arial" w:cs="Arial"/>
          <w:sz w:val="14"/>
        </w:rPr>
      </w:pPr>
    </w:p>
    <w:p w:rsidR="00ED525F" w:rsidRPr="00464582" w:rsidRDefault="00ED525F" w:rsidP="00ED525F">
      <w:pPr>
        <w:ind w:left="360" w:hanging="360"/>
        <w:rPr>
          <w:rFonts w:ascii="Arial" w:hAnsi="Arial" w:cs="Arial"/>
        </w:rPr>
      </w:pPr>
      <w:r w:rsidRPr="00464582">
        <w:rPr>
          <w:rFonts w:ascii="Arial" w:hAnsi="Arial" w:cs="Arial"/>
        </w:rPr>
        <w:t xml:space="preserve">1) </w:t>
      </w:r>
      <w:r>
        <w:rPr>
          <w:rFonts w:ascii="Arial" w:hAnsi="Arial" w:cs="Arial"/>
          <w:b/>
        </w:rPr>
        <w:t>L</w:t>
      </w:r>
      <w:r w:rsidRPr="00464582">
        <w:rPr>
          <w:rFonts w:ascii="Arial" w:hAnsi="Arial" w:cs="Arial"/>
          <w:b/>
        </w:rPr>
        <w:t>e jeu collectif</w:t>
      </w:r>
      <w:r w:rsidRPr="00464582">
        <w:rPr>
          <w:rFonts w:ascii="Arial" w:hAnsi="Arial" w:cs="Arial"/>
        </w:rPr>
        <w:t>, o</w:t>
      </w:r>
      <w:r>
        <w:rPr>
          <w:rFonts w:ascii="Arial" w:hAnsi="Arial" w:cs="Arial"/>
        </w:rPr>
        <w:t>ù</w:t>
      </w:r>
      <w:r w:rsidRPr="00464582">
        <w:rPr>
          <w:rFonts w:ascii="Arial" w:hAnsi="Arial" w:cs="Arial"/>
        </w:rPr>
        <w:t xml:space="preserve"> tout le monde est impliqué. Éventuellement scinder le groupe en deux ou trois ou davantage de sous-groupes qui font le même jeu séparément.</w:t>
      </w:r>
    </w:p>
    <w:p w:rsidR="00ED525F" w:rsidRPr="00464582" w:rsidRDefault="00ED525F" w:rsidP="00ED525F">
      <w:pPr>
        <w:ind w:left="360" w:hanging="360"/>
        <w:rPr>
          <w:rFonts w:ascii="Arial" w:hAnsi="Arial" w:cs="Arial"/>
        </w:rPr>
      </w:pPr>
      <w:r w:rsidRPr="00464582">
        <w:rPr>
          <w:rFonts w:ascii="Arial" w:hAnsi="Arial" w:cs="Arial"/>
        </w:rPr>
        <w:t xml:space="preserve">2) </w:t>
      </w:r>
      <w:r>
        <w:rPr>
          <w:rFonts w:ascii="Arial" w:hAnsi="Arial" w:cs="Arial"/>
          <w:b/>
        </w:rPr>
        <w:t>L</w:t>
      </w:r>
      <w:r w:rsidRPr="00464582">
        <w:rPr>
          <w:rFonts w:ascii="Arial" w:hAnsi="Arial" w:cs="Arial"/>
          <w:b/>
        </w:rPr>
        <w:t xml:space="preserve">e jeu </w:t>
      </w:r>
      <w:r>
        <w:rPr>
          <w:rFonts w:ascii="Arial" w:hAnsi="Arial" w:cs="Arial"/>
          <w:b/>
        </w:rPr>
        <w:t>‘</w:t>
      </w:r>
      <w:r w:rsidRPr="00464582">
        <w:rPr>
          <w:rFonts w:ascii="Arial" w:hAnsi="Arial" w:cs="Arial"/>
          <w:b/>
        </w:rPr>
        <w:t>‘en démonstration’</w:t>
      </w:r>
      <w:r>
        <w:rPr>
          <w:rFonts w:ascii="Arial" w:hAnsi="Arial" w:cs="Arial"/>
          <w:b/>
        </w:rPr>
        <w:t>’</w:t>
      </w:r>
      <w:r w:rsidRPr="00464582">
        <w:rPr>
          <w:rFonts w:ascii="Arial" w:hAnsi="Arial" w:cs="Arial"/>
          <w:b/>
        </w:rPr>
        <w:t xml:space="preserve"> </w:t>
      </w:r>
      <w:r w:rsidRPr="00464582">
        <w:rPr>
          <w:rFonts w:ascii="Arial" w:hAnsi="Arial" w:cs="Arial"/>
        </w:rPr>
        <w:t xml:space="preserve">: un ou plusieurs joueurs jouent devant le groupe qui observe, avec partage du vécu et observations du groupe. Cette approche sera utile pour des jeux </w:t>
      </w:r>
      <w:r>
        <w:rPr>
          <w:rFonts w:ascii="Arial" w:hAnsi="Arial" w:cs="Arial"/>
        </w:rPr>
        <w:t>‘</w:t>
      </w:r>
      <w:r w:rsidRPr="00464582">
        <w:rPr>
          <w:rFonts w:ascii="Arial" w:hAnsi="Arial" w:cs="Arial"/>
        </w:rPr>
        <w:t>‘à risque</w:t>
      </w:r>
      <w:r>
        <w:rPr>
          <w:rFonts w:ascii="Arial" w:hAnsi="Arial" w:cs="Arial"/>
        </w:rPr>
        <w:t>’</w:t>
      </w:r>
      <w:r w:rsidRPr="00464582">
        <w:rPr>
          <w:rFonts w:ascii="Arial" w:hAnsi="Arial" w:cs="Arial"/>
        </w:rPr>
        <w:t>’, comme par exemple</w:t>
      </w:r>
      <w:r w:rsidRPr="00464582">
        <w:rPr>
          <w:rFonts w:ascii="Arial" w:hAnsi="Arial" w:cs="Arial"/>
          <w:b/>
        </w:rPr>
        <w:t xml:space="preserve"> </w:t>
      </w:r>
      <w:r w:rsidRPr="00464582">
        <w:rPr>
          <w:rFonts w:ascii="Arial" w:hAnsi="Arial" w:cs="Arial"/>
        </w:rPr>
        <w:t xml:space="preserve">les jeux de rôles, jeux d’improvisation, etc. Souvent il sera utile de commencer par une </w:t>
      </w:r>
      <w:r>
        <w:rPr>
          <w:rFonts w:ascii="Arial" w:hAnsi="Arial" w:cs="Arial"/>
        </w:rPr>
        <w:t>‘</w:t>
      </w:r>
      <w:r w:rsidRPr="00464582">
        <w:rPr>
          <w:rFonts w:ascii="Arial" w:hAnsi="Arial" w:cs="Arial"/>
        </w:rPr>
        <w:t>‘démonstration</w:t>
      </w:r>
      <w:r>
        <w:rPr>
          <w:rFonts w:ascii="Arial" w:hAnsi="Arial" w:cs="Arial"/>
        </w:rPr>
        <w:t>’</w:t>
      </w:r>
      <w:r w:rsidRPr="00464582">
        <w:rPr>
          <w:rFonts w:ascii="Arial" w:hAnsi="Arial" w:cs="Arial"/>
        </w:rPr>
        <w:t xml:space="preserve">’ avant d’inviter l’ensemble du groupe de pratiquer les mêmes consignes en binômes ou en sous-groupes. Exemple : </w:t>
      </w:r>
      <w:r w:rsidRPr="00DC3DF3">
        <w:rPr>
          <w:rFonts w:ascii="Arial" w:hAnsi="Arial" w:cs="Arial"/>
          <w:i/>
        </w:rPr>
        <w:t xml:space="preserve">la pratique du </w:t>
      </w:r>
      <w:r>
        <w:rPr>
          <w:rFonts w:ascii="Arial" w:hAnsi="Arial" w:cs="Arial"/>
          <w:i/>
        </w:rPr>
        <w:t>‘</w:t>
      </w:r>
      <w:r w:rsidRPr="00DC3DF3">
        <w:rPr>
          <w:rFonts w:ascii="Arial" w:hAnsi="Arial" w:cs="Arial"/>
          <w:i/>
        </w:rPr>
        <w:t>‘message clair</w:t>
      </w:r>
      <w:r>
        <w:rPr>
          <w:rFonts w:ascii="Arial" w:hAnsi="Arial" w:cs="Arial"/>
          <w:i/>
        </w:rPr>
        <w:t>’</w:t>
      </w:r>
      <w:r w:rsidRPr="00DC3DF3">
        <w:rPr>
          <w:rFonts w:ascii="Arial" w:hAnsi="Arial" w:cs="Arial"/>
          <w:i/>
        </w:rPr>
        <w:t>’</w:t>
      </w:r>
      <w:r w:rsidRPr="00464582">
        <w:rPr>
          <w:rFonts w:ascii="Arial" w:hAnsi="Arial" w:cs="Arial"/>
        </w:rPr>
        <w:t>.</w:t>
      </w:r>
    </w:p>
    <w:p w:rsidR="00ED525F" w:rsidRPr="00464582" w:rsidRDefault="00ED525F" w:rsidP="00ED525F">
      <w:pPr>
        <w:ind w:left="360" w:hanging="360"/>
        <w:rPr>
          <w:rFonts w:ascii="Arial" w:hAnsi="Arial" w:cs="Arial"/>
        </w:rPr>
      </w:pPr>
      <w:r w:rsidRPr="00464582">
        <w:rPr>
          <w:rFonts w:ascii="Arial" w:hAnsi="Arial" w:cs="Arial"/>
        </w:rPr>
        <w:lastRenderedPageBreak/>
        <w:t xml:space="preserve">3) </w:t>
      </w:r>
      <w:r>
        <w:rPr>
          <w:rFonts w:ascii="Arial" w:hAnsi="Arial" w:cs="Arial"/>
          <w:b/>
        </w:rPr>
        <w:t>L</w:t>
      </w:r>
      <w:r w:rsidRPr="00464582">
        <w:rPr>
          <w:rFonts w:ascii="Arial" w:hAnsi="Arial" w:cs="Arial"/>
          <w:b/>
        </w:rPr>
        <w:t>e travail seul</w:t>
      </w:r>
      <w:r w:rsidRPr="00464582">
        <w:rPr>
          <w:rFonts w:ascii="Arial" w:hAnsi="Arial" w:cs="Arial"/>
        </w:rPr>
        <w:t xml:space="preserve">, au centre du groupe (ou face au groupe). Ce sera soit un volontaire seul, soit un volontaire avec l’animateur, offrant une démonstration ; partage ensuite du vécu et des observations. Exemple : </w:t>
      </w:r>
      <w:r w:rsidRPr="00DC3DF3">
        <w:rPr>
          <w:rFonts w:ascii="Arial" w:hAnsi="Arial" w:cs="Arial"/>
          <w:i/>
        </w:rPr>
        <w:t>les trois cercles</w:t>
      </w:r>
      <w:r w:rsidRPr="00464582">
        <w:rPr>
          <w:rFonts w:ascii="Arial" w:hAnsi="Arial" w:cs="Arial"/>
        </w:rPr>
        <w:t xml:space="preserve"> (un jeu qui invite à explorer différentes intensités de puissance vocale).</w:t>
      </w:r>
    </w:p>
    <w:p w:rsidR="00ED525F" w:rsidRPr="00464582" w:rsidRDefault="00ED525F" w:rsidP="00ED525F">
      <w:pPr>
        <w:ind w:left="567" w:hanging="567"/>
        <w:rPr>
          <w:rFonts w:ascii="Arial" w:hAnsi="Arial" w:cs="Arial"/>
        </w:rPr>
      </w:pPr>
      <w:r w:rsidRPr="00464582">
        <w:rPr>
          <w:rFonts w:ascii="Arial" w:hAnsi="Arial" w:cs="Arial"/>
        </w:rPr>
        <w:t xml:space="preserve">4) </w:t>
      </w:r>
      <w:r>
        <w:rPr>
          <w:rFonts w:ascii="Arial" w:hAnsi="Arial" w:cs="Arial"/>
          <w:b/>
        </w:rPr>
        <w:t>L</w:t>
      </w:r>
      <w:r w:rsidRPr="00464582">
        <w:rPr>
          <w:rFonts w:ascii="Arial" w:hAnsi="Arial" w:cs="Arial"/>
          <w:b/>
        </w:rPr>
        <w:t>e travail à deux</w:t>
      </w:r>
      <w:r w:rsidRPr="00464582">
        <w:rPr>
          <w:rFonts w:ascii="Arial" w:hAnsi="Arial" w:cs="Arial"/>
        </w:rPr>
        <w:t xml:space="preserve"> (en binômes)</w:t>
      </w:r>
      <w:r w:rsidRPr="00464582">
        <w:rPr>
          <w:rFonts w:ascii="Arial" w:hAnsi="Arial" w:cs="Arial"/>
          <w:b/>
        </w:rPr>
        <w:t xml:space="preserve"> </w:t>
      </w:r>
      <w:r w:rsidRPr="00464582">
        <w:rPr>
          <w:rFonts w:ascii="Arial" w:hAnsi="Arial" w:cs="Arial"/>
        </w:rPr>
        <w:t xml:space="preserve">: A et B ayant des rôles différents, alternant ensuite. Exemple : </w:t>
      </w:r>
      <w:r w:rsidRPr="00DC3DF3">
        <w:rPr>
          <w:rFonts w:ascii="Arial" w:hAnsi="Arial" w:cs="Arial"/>
          <w:i/>
        </w:rPr>
        <w:t>Quel talent particulier as-tu ? Trois mots pour une histoire</w:t>
      </w:r>
      <w:r w:rsidRPr="00464582">
        <w:rPr>
          <w:rFonts w:ascii="Arial" w:hAnsi="Arial" w:cs="Arial"/>
        </w:rPr>
        <w:t>...</w:t>
      </w:r>
    </w:p>
    <w:p w:rsidR="00ED525F" w:rsidRPr="00464582" w:rsidRDefault="00ED525F" w:rsidP="00ED525F">
      <w:pPr>
        <w:spacing w:before="120"/>
        <w:ind w:left="360" w:hanging="360"/>
        <w:rPr>
          <w:rFonts w:ascii="Arial" w:hAnsi="Arial" w:cs="Arial"/>
        </w:rPr>
      </w:pPr>
      <w:r w:rsidRPr="00464582">
        <w:rPr>
          <w:rFonts w:ascii="Arial" w:hAnsi="Arial" w:cs="Arial"/>
        </w:rPr>
        <w:t xml:space="preserve">5) </w:t>
      </w:r>
      <w:r>
        <w:rPr>
          <w:rFonts w:ascii="Arial" w:hAnsi="Arial" w:cs="Arial"/>
          <w:b/>
        </w:rPr>
        <w:t>L</w:t>
      </w:r>
      <w:r w:rsidRPr="00464582">
        <w:rPr>
          <w:rFonts w:ascii="Arial" w:hAnsi="Arial" w:cs="Arial"/>
          <w:b/>
        </w:rPr>
        <w:t>e travail à trois</w:t>
      </w:r>
      <w:r w:rsidRPr="00464582">
        <w:rPr>
          <w:rFonts w:ascii="Arial" w:hAnsi="Arial" w:cs="Arial"/>
        </w:rPr>
        <w:t xml:space="preserve"> (en trinômes)</w:t>
      </w:r>
      <w:r w:rsidRPr="00464582">
        <w:rPr>
          <w:rFonts w:ascii="Arial" w:hAnsi="Arial" w:cs="Arial"/>
          <w:b/>
        </w:rPr>
        <w:t xml:space="preserve"> </w:t>
      </w:r>
      <w:r w:rsidRPr="00464582">
        <w:rPr>
          <w:rFonts w:ascii="Arial" w:hAnsi="Arial" w:cs="Arial"/>
        </w:rPr>
        <w:t>: A, B et C ayant des rôles différents, ou encore</w:t>
      </w:r>
      <w:r w:rsidRPr="00464582">
        <w:rPr>
          <w:rFonts w:ascii="Arial" w:hAnsi="Arial" w:cs="Arial"/>
          <w:b/>
        </w:rPr>
        <w:t xml:space="preserve"> </w:t>
      </w:r>
      <w:r w:rsidRPr="00464582">
        <w:rPr>
          <w:rFonts w:ascii="Arial" w:hAnsi="Arial" w:cs="Arial"/>
        </w:rPr>
        <w:t xml:space="preserve">: A et B ayant des rôles actifs, C étant observateur, faisant rapport de la manière dont les consignes ont été appliquées. Exemple : </w:t>
      </w:r>
      <w:r>
        <w:rPr>
          <w:rFonts w:ascii="Arial" w:hAnsi="Arial" w:cs="Arial"/>
          <w:i/>
        </w:rPr>
        <w:t>É</w:t>
      </w:r>
      <w:r w:rsidRPr="00DC3DF3">
        <w:rPr>
          <w:rFonts w:ascii="Arial" w:hAnsi="Arial" w:cs="Arial"/>
          <w:i/>
        </w:rPr>
        <w:t>coute en trinômes</w:t>
      </w:r>
      <w:r w:rsidRPr="00464582">
        <w:rPr>
          <w:rFonts w:ascii="Arial" w:hAnsi="Arial" w:cs="Arial"/>
        </w:rPr>
        <w:t>.</w:t>
      </w:r>
    </w:p>
    <w:p w:rsidR="00ED525F" w:rsidRPr="00464582" w:rsidRDefault="00ED525F" w:rsidP="00ED525F">
      <w:pPr>
        <w:ind w:left="567" w:hanging="567"/>
        <w:rPr>
          <w:rFonts w:ascii="Arial" w:hAnsi="Arial" w:cs="Arial"/>
        </w:rPr>
      </w:pPr>
      <w:r w:rsidRPr="00464582">
        <w:rPr>
          <w:rFonts w:ascii="Arial" w:hAnsi="Arial" w:cs="Arial"/>
        </w:rPr>
        <w:t xml:space="preserve">6) </w:t>
      </w:r>
      <w:r>
        <w:rPr>
          <w:rFonts w:ascii="Arial" w:hAnsi="Arial" w:cs="Arial"/>
          <w:b/>
        </w:rPr>
        <w:t>L</w:t>
      </w:r>
      <w:r w:rsidRPr="00464582">
        <w:rPr>
          <w:rFonts w:ascii="Arial" w:hAnsi="Arial" w:cs="Arial"/>
          <w:b/>
        </w:rPr>
        <w:t>e travail en sous-groupe</w:t>
      </w:r>
      <w:r w:rsidRPr="00464582">
        <w:rPr>
          <w:rFonts w:ascii="Arial" w:hAnsi="Arial" w:cs="Arial"/>
        </w:rPr>
        <w:t xml:space="preserve"> de 4/5/6 ou plus (avec rapport au grand groupe). Exemples : </w:t>
      </w:r>
      <w:r w:rsidRPr="00DC3DF3">
        <w:rPr>
          <w:rFonts w:ascii="Arial" w:hAnsi="Arial" w:cs="Arial"/>
          <w:i/>
        </w:rPr>
        <w:t xml:space="preserve">Des choses en commun ; Mon groupe ; Ma place dans le groupe ; </w:t>
      </w:r>
      <w:r w:rsidRPr="00DC3DF3">
        <w:rPr>
          <w:rFonts w:ascii="Arial" w:hAnsi="Arial" w:cs="Arial"/>
          <w:bCs/>
          <w:i/>
        </w:rPr>
        <w:t>Nos héros préférés</w:t>
      </w:r>
      <w:r w:rsidRPr="00464582">
        <w:rPr>
          <w:rFonts w:ascii="Arial" w:hAnsi="Arial" w:cs="Arial"/>
          <w:bCs/>
        </w:rPr>
        <w:t xml:space="preserve">...  </w:t>
      </w:r>
    </w:p>
    <w:p w:rsidR="00ED525F" w:rsidRPr="00DC3DF3" w:rsidRDefault="00ED525F" w:rsidP="00ED525F">
      <w:pPr>
        <w:ind w:left="567" w:hanging="567"/>
        <w:rPr>
          <w:rFonts w:ascii="Arial" w:hAnsi="Arial" w:cs="Arial"/>
          <w:i/>
        </w:rPr>
      </w:pPr>
      <w:r w:rsidRPr="00464582">
        <w:rPr>
          <w:rFonts w:ascii="Arial" w:hAnsi="Arial" w:cs="Arial"/>
        </w:rPr>
        <w:t xml:space="preserve">7) </w:t>
      </w:r>
      <w:r>
        <w:rPr>
          <w:rFonts w:ascii="Arial" w:hAnsi="Arial" w:cs="Arial"/>
          <w:b/>
        </w:rPr>
        <w:t>L</w:t>
      </w:r>
      <w:r w:rsidRPr="00464582">
        <w:rPr>
          <w:rFonts w:ascii="Arial" w:hAnsi="Arial" w:cs="Arial"/>
          <w:b/>
        </w:rPr>
        <w:t>e travail en individuel</w:t>
      </w:r>
      <w:r w:rsidRPr="00464582">
        <w:rPr>
          <w:rFonts w:ascii="Arial" w:hAnsi="Arial" w:cs="Arial"/>
        </w:rPr>
        <w:t> (tous ensemble)</w:t>
      </w:r>
      <w:r w:rsidRPr="00464582">
        <w:rPr>
          <w:rFonts w:ascii="Arial" w:hAnsi="Arial" w:cs="Arial"/>
          <w:b/>
        </w:rPr>
        <w:t xml:space="preserve"> </w:t>
      </w:r>
      <w:r w:rsidRPr="00464582">
        <w:rPr>
          <w:rFonts w:ascii="Arial" w:hAnsi="Arial" w:cs="Arial"/>
        </w:rPr>
        <w:t xml:space="preserve">: chacun explore par écrit des questions posées par l’animateur avant de partager, soit en sous-groupe d’abord (avec rapport au grand groupe), soit directement au groupe entier. Exemple : </w:t>
      </w:r>
      <w:r w:rsidRPr="00DC3DF3">
        <w:rPr>
          <w:rFonts w:ascii="Arial" w:hAnsi="Arial" w:cs="Arial"/>
          <w:i/>
        </w:rPr>
        <w:t xml:space="preserve">Mon schéma émotionnel ; Inventaire de mes forces et faiblesses ; Mon contrat de résolution positive ; Qu’est-ce qui vous met de bonne humeur ?... </w:t>
      </w:r>
    </w:p>
    <w:p w:rsidR="00ED525F" w:rsidRPr="00464582" w:rsidRDefault="00ED525F" w:rsidP="00ED525F">
      <w:pPr>
        <w:spacing w:before="120"/>
        <w:ind w:left="360" w:hanging="360"/>
        <w:rPr>
          <w:rFonts w:ascii="Arial" w:hAnsi="Arial" w:cs="Arial"/>
        </w:rPr>
      </w:pPr>
      <w:r w:rsidRPr="00464582">
        <w:rPr>
          <w:rFonts w:ascii="Arial" w:hAnsi="Arial" w:cs="Arial"/>
        </w:rPr>
        <w:t xml:space="preserve">8) </w:t>
      </w:r>
      <w:r>
        <w:rPr>
          <w:rFonts w:ascii="Arial" w:hAnsi="Arial" w:cs="Arial"/>
          <w:b/>
        </w:rPr>
        <w:t>L</w:t>
      </w:r>
      <w:r w:rsidRPr="00464582">
        <w:rPr>
          <w:rFonts w:ascii="Arial" w:hAnsi="Arial" w:cs="Arial"/>
          <w:b/>
        </w:rPr>
        <w:t>’activité collective</w:t>
      </w:r>
      <w:r w:rsidRPr="00464582">
        <w:rPr>
          <w:rFonts w:ascii="Arial" w:hAnsi="Arial" w:cs="Arial"/>
        </w:rPr>
        <w:t xml:space="preserve">, où l’animateur face au groupe explore des questions, des reformulations, invitant à la réplique spontanée ou indiquant un participant pour un exercice donné. Exemple : </w:t>
      </w:r>
      <w:r w:rsidRPr="00DC3DF3">
        <w:rPr>
          <w:rFonts w:ascii="Arial" w:hAnsi="Arial" w:cs="Arial"/>
          <w:i/>
        </w:rPr>
        <w:t>le brainstorming</w:t>
      </w:r>
      <w:r w:rsidRPr="00464582">
        <w:rPr>
          <w:rFonts w:ascii="Arial" w:hAnsi="Arial" w:cs="Arial"/>
        </w:rPr>
        <w:t>.</w:t>
      </w:r>
    </w:p>
    <w:p w:rsidR="00ED525F" w:rsidRPr="00464582" w:rsidRDefault="00ED525F" w:rsidP="00ED525F">
      <w:pPr>
        <w:ind w:left="360" w:hanging="360"/>
        <w:rPr>
          <w:rFonts w:ascii="Arial" w:hAnsi="Arial" w:cs="Arial"/>
        </w:rPr>
      </w:pPr>
      <w:r w:rsidRPr="00464582">
        <w:rPr>
          <w:rFonts w:ascii="Arial" w:hAnsi="Arial" w:cs="Arial"/>
        </w:rPr>
        <w:t xml:space="preserve">9) </w:t>
      </w:r>
      <w:r>
        <w:rPr>
          <w:rFonts w:ascii="Arial" w:hAnsi="Arial" w:cs="Arial"/>
          <w:b/>
        </w:rPr>
        <w:t>L</w:t>
      </w:r>
      <w:r w:rsidRPr="00464582">
        <w:rPr>
          <w:rFonts w:ascii="Arial" w:hAnsi="Arial" w:cs="Arial"/>
          <w:b/>
        </w:rPr>
        <w:t>a compétition inter-équipes</w:t>
      </w:r>
      <w:r w:rsidRPr="00464582">
        <w:rPr>
          <w:rFonts w:ascii="Arial" w:hAnsi="Arial" w:cs="Arial"/>
        </w:rPr>
        <w:t xml:space="preserve"> (ou travail par équipe sur base non-compétitive) avec mise en commun/partage des résultats.</w:t>
      </w:r>
    </w:p>
    <w:p w:rsidR="00ED525F" w:rsidRDefault="00ED525F" w:rsidP="00ED525F">
      <w:pPr>
        <w:ind w:left="360" w:hanging="360"/>
        <w:rPr>
          <w:rFonts w:ascii="Arial" w:hAnsi="Arial" w:cs="Arial"/>
          <w:sz w:val="32"/>
        </w:rPr>
      </w:pPr>
    </w:p>
    <w:p w:rsidR="00ED525F" w:rsidRDefault="00ED525F" w:rsidP="00ED525F">
      <w:pPr>
        <w:rPr>
          <w:rFonts w:ascii="Arial" w:hAnsi="Arial" w:cs="Arial"/>
        </w:rPr>
      </w:pPr>
      <w:r w:rsidRPr="0023526C">
        <w:rPr>
          <w:rFonts w:ascii="Arial" w:hAnsi="Arial" w:cs="Arial"/>
        </w:rPr>
        <w:t xml:space="preserve">Il faut insister </w:t>
      </w:r>
      <w:r>
        <w:rPr>
          <w:rFonts w:ascii="Arial" w:hAnsi="Arial" w:cs="Arial"/>
        </w:rPr>
        <w:t xml:space="preserve">sur le fait que tous ces ‘‘outils’’, dont certains peuvent être utilisés en dehors de toute référence à une éducation émotionnelle ou relationnelle, nécessitent un temps de partage, de </w:t>
      </w:r>
      <w:r w:rsidRPr="00264798">
        <w:rPr>
          <w:rFonts w:ascii="Arial" w:hAnsi="Arial" w:cs="Arial"/>
          <w:b/>
        </w:rPr>
        <w:t>mise en commun</w:t>
      </w:r>
      <w:r>
        <w:rPr>
          <w:rFonts w:ascii="Arial" w:hAnsi="Arial" w:cs="Arial"/>
        </w:rPr>
        <w:t xml:space="preserve"> des ressentis, des observations et des apprentissages pour être pleinement bénéfiques en termes d’apprentissages psychosociaux. C’est toujours le débriefing après l’activité qui va permettre aux participants de conscientiser et de valider leurs acquis, en même temps que de s’ouvrir aux autres, de communiquer et de s’enrichir mutuellement. </w:t>
      </w:r>
    </w:p>
    <w:p w:rsidR="00ED525F" w:rsidRPr="009F0EFC" w:rsidRDefault="009F0EFC" w:rsidP="009F0EFC">
      <w:pPr>
        <w:tabs>
          <w:tab w:val="left" w:pos="1560"/>
        </w:tabs>
        <w:snapToGrid w:val="0"/>
        <w:spacing w:before="480"/>
        <w:rPr>
          <w:rFonts w:ascii="Arial" w:hAnsi="Arial" w:cs="Arial"/>
          <w:b/>
          <w:bCs/>
          <w:sz w:val="32"/>
          <w:szCs w:val="27"/>
          <w:u w:val="single"/>
        </w:rPr>
      </w:pPr>
      <w:r w:rsidRPr="009F0EFC">
        <w:rPr>
          <w:rFonts w:ascii="Arial" w:hAnsi="Arial" w:cs="Arial"/>
          <w:b/>
          <w:bCs/>
          <w:sz w:val="32"/>
          <w:szCs w:val="27"/>
          <w:u w:val="single"/>
        </w:rPr>
        <w:t>Conditions de mise en place</w:t>
      </w:r>
    </w:p>
    <w:p w:rsidR="00ED525F" w:rsidRPr="007D0C5D" w:rsidRDefault="00ED525F" w:rsidP="00ED525F">
      <w:pPr>
        <w:jc w:val="center"/>
        <w:rPr>
          <w:rFonts w:ascii="Arial" w:hAnsi="Arial" w:cs="Arial"/>
        </w:rPr>
      </w:pPr>
    </w:p>
    <w:p w:rsidR="00ED525F" w:rsidRPr="007D0C5D" w:rsidRDefault="00ED525F" w:rsidP="00ED525F">
      <w:pPr>
        <w:rPr>
          <w:rFonts w:ascii="Arial" w:hAnsi="Arial" w:cs="Arial"/>
        </w:rPr>
      </w:pPr>
      <w:r w:rsidRPr="007D0C5D">
        <w:rPr>
          <w:rFonts w:ascii="Arial" w:hAnsi="Arial" w:cs="Arial"/>
        </w:rPr>
        <w:t>Pour faire correctement de l’éducation émotionnelle et sociale, il y a deux conditions essentielles :</w:t>
      </w:r>
    </w:p>
    <w:p w:rsidR="00ED525F" w:rsidRPr="007D0C5D" w:rsidRDefault="00ED525F" w:rsidP="00ED525F">
      <w:pPr>
        <w:rPr>
          <w:rFonts w:ascii="Arial" w:hAnsi="Arial" w:cs="Arial"/>
        </w:rPr>
      </w:pPr>
    </w:p>
    <w:p w:rsidR="00ED525F" w:rsidRPr="007D0C5D" w:rsidRDefault="00ED525F" w:rsidP="00ED525F">
      <w:pPr>
        <w:ind w:left="284" w:hanging="284"/>
        <w:rPr>
          <w:rFonts w:ascii="Arial" w:hAnsi="Arial" w:cs="Arial"/>
        </w:rPr>
      </w:pPr>
      <w:r w:rsidRPr="007D0C5D">
        <w:rPr>
          <w:rFonts w:ascii="Arial" w:hAnsi="Arial" w:cs="Arial"/>
        </w:rPr>
        <w:t xml:space="preserve">1) </w:t>
      </w:r>
      <w:r>
        <w:rPr>
          <w:rFonts w:ascii="Arial" w:hAnsi="Arial" w:cs="Arial"/>
        </w:rPr>
        <w:t>LA POSTURE : a</w:t>
      </w:r>
      <w:r w:rsidRPr="007D0C5D">
        <w:rPr>
          <w:rFonts w:ascii="Arial" w:hAnsi="Arial" w:cs="Arial"/>
        </w:rPr>
        <w:t xml:space="preserve">voir bien intégré les compétences qu’on cherche à « enseigner » et être capable de démontrer ces compétences par </w:t>
      </w:r>
      <w:r w:rsidRPr="00B2519A">
        <w:rPr>
          <w:rFonts w:ascii="Arial" w:hAnsi="Arial" w:cs="Arial"/>
        </w:rPr>
        <w:t>une posture adéquate</w:t>
      </w:r>
      <w:r w:rsidRPr="007D0C5D">
        <w:rPr>
          <w:rFonts w:ascii="Arial" w:hAnsi="Arial" w:cs="Arial"/>
        </w:rPr>
        <w:t xml:space="preserve">. Beaucoup peuvent le faire. Pour ceux et celles qui en ressentent le besoin, des formations existent (voir entre autres sur </w:t>
      </w:r>
      <w:hyperlink r:id="rId7" w:history="1">
        <w:r w:rsidRPr="001C4E9F">
          <w:rPr>
            <w:rStyle w:val="Hyperlink"/>
            <w:rFonts w:ascii="Arial" w:hAnsi="Arial" w:cs="Arial"/>
          </w:rPr>
          <w:t>www.education-emotionnelle.com</w:t>
        </w:r>
      </w:hyperlink>
      <w:r>
        <w:rPr>
          <w:rFonts w:ascii="Arial" w:hAnsi="Arial" w:cs="Arial"/>
        </w:rPr>
        <w:t xml:space="preserve"> </w:t>
      </w:r>
      <w:r w:rsidRPr="007D0C5D">
        <w:rPr>
          <w:rFonts w:ascii="Arial" w:hAnsi="Arial" w:cs="Arial"/>
        </w:rPr>
        <w:t>).</w:t>
      </w:r>
    </w:p>
    <w:p w:rsidR="00ED525F" w:rsidRPr="007D0C5D" w:rsidRDefault="00ED525F" w:rsidP="00ED525F">
      <w:pPr>
        <w:ind w:left="284"/>
        <w:rPr>
          <w:rFonts w:ascii="Arial" w:hAnsi="Arial" w:cs="Arial"/>
        </w:rPr>
      </w:pPr>
      <w:r w:rsidRPr="007D0C5D">
        <w:rPr>
          <w:rFonts w:ascii="Arial" w:hAnsi="Arial" w:cs="Arial"/>
        </w:rPr>
        <w:lastRenderedPageBreak/>
        <w:t>Rappelons ici que l’intelligence émotionnelle, qui inclut les compétences psychosociales, ne s’enseigne pas. Il s’agit fondamentalement d’auto-apprentissages. L’éducateur veillera donc à créer un environnement dans lequel ces apprentissages pourront se faire.</w:t>
      </w:r>
    </w:p>
    <w:p w:rsidR="00ED525F" w:rsidRPr="007D0C5D" w:rsidRDefault="00ED525F" w:rsidP="00ED525F">
      <w:pPr>
        <w:ind w:left="284"/>
        <w:rPr>
          <w:rFonts w:ascii="Arial" w:hAnsi="Arial" w:cs="Arial"/>
          <w:sz w:val="16"/>
        </w:rPr>
      </w:pPr>
    </w:p>
    <w:p w:rsidR="00ED525F" w:rsidRDefault="00ED525F" w:rsidP="00ED525F">
      <w:pPr>
        <w:spacing w:before="120"/>
        <w:ind w:left="284" w:hanging="284"/>
        <w:rPr>
          <w:rFonts w:ascii="Arial" w:hAnsi="Arial" w:cs="Arial"/>
        </w:rPr>
      </w:pPr>
      <w:r w:rsidRPr="007D0C5D">
        <w:rPr>
          <w:rFonts w:ascii="Arial" w:hAnsi="Arial" w:cs="Arial"/>
        </w:rPr>
        <w:t xml:space="preserve">2) </w:t>
      </w:r>
      <w:r>
        <w:rPr>
          <w:rFonts w:ascii="Arial" w:hAnsi="Arial" w:cs="Arial"/>
        </w:rPr>
        <w:t>LES OUTILS : d</w:t>
      </w:r>
      <w:r w:rsidRPr="007D0C5D">
        <w:rPr>
          <w:rFonts w:ascii="Arial" w:hAnsi="Arial" w:cs="Arial"/>
        </w:rPr>
        <w:t xml:space="preserve">isposer d’une trousse bien remplie </w:t>
      </w:r>
      <w:r w:rsidRPr="00B2519A">
        <w:rPr>
          <w:rFonts w:ascii="Arial" w:hAnsi="Arial" w:cs="Arial"/>
        </w:rPr>
        <w:t>d’outils d’animation</w:t>
      </w:r>
      <w:r>
        <w:rPr>
          <w:rFonts w:ascii="Arial" w:hAnsi="Arial" w:cs="Arial"/>
        </w:rPr>
        <w:t xml:space="preserve"> avec lesquelles on a eu l’occasion de se familiariser</w:t>
      </w:r>
      <w:r w:rsidRPr="007D0C5D">
        <w:rPr>
          <w:rFonts w:ascii="Arial" w:hAnsi="Arial" w:cs="Arial"/>
        </w:rPr>
        <w:t xml:space="preserve">. La posture à elle seule ne suffira pas, car c’est au travers de la dynamique de groupe que l’essentiel des apprentissages se feront. Il faudra donc pouvoir offrir une panoplie d’animations appropriées, adaptées au groupe et à son évolution. C’est évidemment là l’objectif de </w:t>
      </w:r>
      <w:r>
        <w:rPr>
          <w:rFonts w:ascii="Arial" w:hAnsi="Arial" w:cs="Arial"/>
        </w:rPr>
        <w:t>la</w:t>
      </w:r>
      <w:r w:rsidRPr="007D0C5D">
        <w:rPr>
          <w:rFonts w:ascii="Arial" w:hAnsi="Arial" w:cs="Arial"/>
        </w:rPr>
        <w:t xml:space="preserve"> </w:t>
      </w:r>
      <w:r>
        <w:rPr>
          <w:rFonts w:ascii="Arial" w:hAnsi="Arial" w:cs="Arial"/>
        </w:rPr>
        <w:t>série</w:t>
      </w:r>
      <w:r w:rsidRPr="007D0C5D">
        <w:rPr>
          <w:rFonts w:ascii="Arial" w:hAnsi="Arial" w:cs="Arial"/>
        </w:rPr>
        <w:t xml:space="preserve"> de livrets</w:t>
      </w:r>
      <w:r>
        <w:rPr>
          <w:rFonts w:ascii="Arial" w:hAnsi="Arial" w:cs="Arial"/>
        </w:rPr>
        <w:t xml:space="preserve"> « </w:t>
      </w:r>
      <w:r w:rsidRPr="00965F98">
        <w:rPr>
          <w:rFonts w:ascii="Arial" w:hAnsi="Arial" w:cs="Arial"/>
          <w:i/>
        </w:rPr>
        <w:t>Enseignants CPS</w:t>
      </w:r>
      <w:r>
        <w:rPr>
          <w:rFonts w:ascii="Arial" w:hAnsi="Arial" w:cs="Arial"/>
        </w:rPr>
        <w:t> »</w:t>
      </w:r>
      <w:r w:rsidRPr="007D0C5D">
        <w:rPr>
          <w:rFonts w:ascii="Arial" w:hAnsi="Arial" w:cs="Arial"/>
        </w:rPr>
        <w:t xml:space="preserve">. </w:t>
      </w:r>
    </w:p>
    <w:p w:rsidR="00ED525F" w:rsidRPr="007D0C5D" w:rsidRDefault="00ED525F" w:rsidP="00ED525F">
      <w:pPr>
        <w:spacing w:before="120"/>
        <w:ind w:left="284" w:hanging="284"/>
        <w:rPr>
          <w:rFonts w:ascii="Arial" w:hAnsi="Arial" w:cs="Arial"/>
        </w:rPr>
      </w:pPr>
      <w:r>
        <w:rPr>
          <w:rFonts w:ascii="Arial" w:hAnsi="Arial" w:cs="Arial"/>
        </w:rPr>
        <w:tab/>
        <w:t>Chacun de ces livrets offre entre 30 et 60 animations en relation avec thème du livret. Avec un peu d’expérience, vous n’aurez pas de mal à jongler avec les différents outils présentés.</w:t>
      </w:r>
    </w:p>
    <w:p w:rsidR="00ED525F" w:rsidRPr="00802BE0" w:rsidRDefault="00ED525F" w:rsidP="00ED525F">
      <w:pPr>
        <w:rPr>
          <w:rFonts w:ascii="Arial" w:hAnsi="Arial" w:cs="Arial"/>
          <w:sz w:val="18"/>
        </w:rPr>
      </w:pPr>
    </w:p>
    <w:p w:rsidR="00ED525F" w:rsidRDefault="00ED525F" w:rsidP="00ED525F">
      <w:pPr>
        <w:spacing w:after="240"/>
        <w:rPr>
          <w:rFonts w:ascii="Arial" w:hAnsi="Arial" w:cs="Arial"/>
        </w:rPr>
      </w:pPr>
      <w:r w:rsidRPr="004A78B1">
        <w:rPr>
          <w:rFonts w:ascii="Arial" w:hAnsi="Arial" w:cs="Arial"/>
        </w:rPr>
        <w:t xml:space="preserve">Il est fortement recommandé de constituer des groupes d’enseignants </w:t>
      </w:r>
      <w:r>
        <w:rPr>
          <w:rFonts w:ascii="Arial" w:hAnsi="Arial" w:cs="Arial"/>
        </w:rPr>
        <w:t xml:space="preserve">motivés </w:t>
      </w:r>
      <w:r w:rsidRPr="004A78B1">
        <w:rPr>
          <w:rFonts w:ascii="Arial" w:hAnsi="Arial" w:cs="Arial"/>
        </w:rPr>
        <w:t>qui pourront pratiquer entre eux les outils qu’ils seront amenés à utiliser dans leurs classes</w:t>
      </w:r>
      <w:r>
        <w:rPr>
          <w:rFonts w:ascii="Arial" w:hAnsi="Arial" w:cs="Arial"/>
        </w:rPr>
        <w:t>. En particulier, une utilisation régulière, entre adultes, des cahiers d’élèves (</w:t>
      </w:r>
      <w:r w:rsidRPr="00B2519A">
        <w:rPr>
          <w:rFonts w:ascii="Arial" w:hAnsi="Arial" w:cs="Arial"/>
          <w:b/>
        </w:rPr>
        <w:t>Mon journal de bord CPS</w:t>
      </w:r>
      <w:r>
        <w:rPr>
          <w:rFonts w:ascii="Arial" w:hAnsi="Arial" w:cs="Arial"/>
        </w:rPr>
        <w:t>) sera grandement bénéfique, autant pour se familiariser avec l’outil que pour créer une meilleure dynamique dans le staff des enseignants, auquel on pourra évidemment inclure le personnel non-enseignant.</w:t>
      </w:r>
    </w:p>
    <w:p w:rsidR="00ED525F" w:rsidRDefault="00ED525F" w:rsidP="00ED525F">
      <w:pPr>
        <w:spacing w:after="60"/>
        <w:rPr>
          <w:rFonts w:ascii="Arial" w:hAnsi="Arial" w:cs="Arial"/>
        </w:rPr>
      </w:pPr>
      <w:r w:rsidRPr="007D0C5D">
        <w:rPr>
          <w:rFonts w:ascii="Arial" w:hAnsi="Arial" w:cs="Arial"/>
        </w:rPr>
        <w:t>Dans</w:t>
      </w:r>
      <w:r>
        <w:rPr>
          <w:rFonts w:ascii="Arial" w:hAnsi="Arial" w:cs="Arial"/>
        </w:rPr>
        <w:t xml:space="preserve"> les pages qui suivent, vous trouverez quelques outils de gestion complémentaires, ainsi qu’un agenda et des fiches d’évaluation.</w:t>
      </w:r>
    </w:p>
    <w:p w:rsidR="00ED525F" w:rsidRPr="00802BE0" w:rsidRDefault="00ED525F" w:rsidP="00ED525F">
      <w:pPr>
        <w:rPr>
          <w:rFonts w:ascii="Arial" w:hAnsi="Arial" w:cs="Arial"/>
          <w:sz w:val="20"/>
        </w:rPr>
      </w:pPr>
    </w:p>
    <w:p w:rsidR="00ED525F" w:rsidRDefault="00ED525F" w:rsidP="00ED525F">
      <w:pPr>
        <w:rPr>
          <w:rFonts w:ascii="Arial" w:hAnsi="Arial" w:cs="Arial"/>
        </w:rPr>
      </w:pPr>
      <w:r>
        <w:rPr>
          <w:rFonts w:ascii="Arial" w:hAnsi="Arial" w:cs="Arial"/>
        </w:rPr>
        <w:t xml:space="preserve">Quelques </w:t>
      </w:r>
      <w:r w:rsidRPr="00802BE0">
        <w:rPr>
          <w:rFonts w:ascii="Arial" w:hAnsi="Arial" w:cs="Arial"/>
          <w:b/>
          <w:u w:val="single"/>
        </w:rPr>
        <w:t>questions pratiques</w:t>
      </w:r>
      <w:r>
        <w:rPr>
          <w:rFonts w:ascii="Arial" w:hAnsi="Arial" w:cs="Arial"/>
        </w:rPr>
        <w:t xml:space="preserve"> se posent nécessairement aussi à tous ceux qui veulent intégrer cette approche dans leur enseignement :</w:t>
      </w:r>
    </w:p>
    <w:p w:rsidR="00ED525F" w:rsidRPr="00802BE0" w:rsidRDefault="00ED525F" w:rsidP="009F0EFC">
      <w:pPr>
        <w:spacing w:before="360" w:after="360" w:line="349" w:lineRule="atLeast"/>
        <w:outlineLvl w:val="1"/>
        <w:rPr>
          <w:rFonts w:ascii="Arial" w:hAnsi="Arial" w:cs="Arial"/>
          <w:b/>
          <w:bCs/>
        </w:rPr>
      </w:pPr>
      <w:r w:rsidRPr="00802BE0">
        <w:rPr>
          <w:rFonts w:ascii="Arial" w:hAnsi="Arial" w:cs="Arial"/>
          <w:b/>
          <w:bCs/>
        </w:rPr>
        <w:t>1)</w:t>
      </w:r>
      <w:r>
        <w:rPr>
          <w:rFonts w:ascii="Arial" w:hAnsi="Arial" w:cs="Arial"/>
          <w:b/>
          <w:bCs/>
        </w:rPr>
        <w:t xml:space="preserve"> </w:t>
      </w:r>
      <w:r w:rsidRPr="00802BE0">
        <w:rPr>
          <w:rFonts w:ascii="Arial" w:hAnsi="Arial" w:cs="Arial"/>
          <w:b/>
          <w:bCs/>
        </w:rPr>
        <w:t>L’organisation spatiale</w:t>
      </w:r>
    </w:p>
    <w:p w:rsidR="00ED525F" w:rsidRDefault="00ED525F" w:rsidP="00ED525F">
      <w:pPr>
        <w:spacing w:before="150"/>
        <w:rPr>
          <w:rFonts w:ascii="Arial" w:hAnsi="Arial" w:cs="Arial"/>
        </w:rPr>
      </w:pPr>
      <w:r w:rsidRPr="00802BE0">
        <w:rPr>
          <w:rFonts w:ascii="Arial" w:hAnsi="Arial" w:cs="Arial"/>
        </w:rPr>
        <w:t xml:space="preserve">Faut-il intervenir dans les classes ou dans un autre espace de l’école ? </w:t>
      </w:r>
      <w:r>
        <w:rPr>
          <w:rFonts w:ascii="Arial" w:hAnsi="Arial" w:cs="Arial"/>
        </w:rPr>
        <w:t xml:space="preserve">En réalité, là où c’est possible, il sera utile d’utiliser les deux, en fonction des activités qu’on envisage de proposer. D’une part il y a des activités qui doivent pouvoir trouver leur place dans le contexte habituel du travail scolaire, donc en classe. D’autre part, de nombreuses activités nécessitent un espace ouvert dans lequel le mouvement est possible. De plus, le format cercle, sans tables, est souvent utile, voire indispensable. Par conséquent, il va falloir trouver des voies qui permettent de réaliser pleinement les programmes. </w:t>
      </w:r>
    </w:p>
    <w:p w:rsidR="00ED525F" w:rsidRDefault="00ED525F" w:rsidP="00ED525F">
      <w:pPr>
        <w:spacing w:before="150"/>
        <w:rPr>
          <w:rFonts w:ascii="Arial" w:hAnsi="Arial" w:cs="Arial"/>
        </w:rPr>
      </w:pPr>
      <w:r>
        <w:rPr>
          <w:rFonts w:ascii="Arial" w:hAnsi="Arial" w:cs="Arial"/>
        </w:rPr>
        <w:t>De plus, il est bon, dans une perspective de pédagogie « diversifiée », de ne pas rester cantonnés dans le même local toute la journée. Les enfants ont besoin de bouger, et changer d’espace favorise leur ouverture, leur motivation, leur curiosité, leur créativité. On ne peut qu’espérer que « l’école du futur » ait pleinement les moyens spatiaux de répondre à ces besoins.</w:t>
      </w:r>
    </w:p>
    <w:p w:rsidR="00ED525F" w:rsidRPr="00802BE0" w:rsidRDefault="00ED525F" w:rsidP="00ED525F">
      <w:pPr>
        <w:spacing w:after="360" w:line="349" w:lineRule="atLeast"/>
        <w:outlineLvl w:val="1"/>
        <w:rPr>
          <w:rFonts w:ascii="Arial" w:hAnsi="Arial" w:cs="Arial"/>
          <w:b/>
          <w:bCs/>
        </w:rPr>
      </w:pPr>
      <w:r w:rsidRPr="00802BE0">
        <w:rPr>
          <w:rFonts w:ascii="Arial" w:hAnsi="Arial" w:cs="Arial"/>
          <w:b/>
          <w:bCs/>
          <w:sz w:val="22"/>
        </w:rPr>
        <w:br/>
      </w:r>
      <w:r>
        <w:rPr>
          <w:rFonts w:ascii="Arial" w:hAnsi="Arial" w:cs="Arial"/>
          <w:b/>
          <w:bCs/>
        </w:rPr>
        <w:t xml:space="preserve">2) </w:t>
      </w:r>
      <w:r w:rsidRPr="00802BE0">
        <w:rPr>
          <w:rFonts w:ascii="Arial" w:hAnsi="Arial" w:cs="Arial"/>
          <w:b/>
          <w:bCs/>
        </w:rPr>
        <w:t>L’organi</w:t>
      </w:r>
      <w:bookmarkStart w:id="0" w:name="_GoBack"/>
      <w:bookmarkEnd w:id="0"/>
      <w:r w:rsidRPr="00802BE0">
        <w:rPr>
          <w:rFonts w:ascii="Arial" w:hAnsi="Arial" w:cs="Arial"/>
          <w:b/>
          <w:bCs/>
        </w:rPr>
        <w:t>sation temporelle</w:t>
      </w:r>
    </w:p>
    <w:p w:rsidR="00ED525F" w:rsidRDefault="00ED525F" w:rsidP="00ED525F">
      <w:pPr>
        <w:spacing w:before="150"/>
        <w:ind w:right="-142"/>
        <w:rPr>
          <w:rFonts w:ascii="Arial" w:hAnsi="Arial" w:cs="Arial"/>
        </w:rPr>
      </w:pPr>
      <w:r w:rsidRPr="00802BE0">
        <w:rPr>
          <w:rFonts w:ascii="Arial" w:hAnsi="Arial" w:cs="Arial"/>
        </w:rPr>
        <w:lastRenderedPageBreak/>
        <w:t xml:space="preserve">La durée </w:t>
      </w:r>
      <w:r>
        <w:rPr>
          <w:rFonts w:ascii="Arial" w:hAnsi="Arial" w:cs="Arial"/>
        </w:rPr>
        <w:t>idéale</w:t>
      </w:r>
      <w:r w:rsidRPr="00802BE0">
        <w:rPr>
          <w:rFonts w:ascii="Arial" w:hAnsi="Arial" w:cs="Arial"/>
        </w:rPr>
        <w:t xml:space="preserve"> d’une séance </w:t>
      </w:r>
      <w:r>
        <w:rPr>
          <w:rFonts w:ascii="Arial" w:hAnsi="Arial" w:cs="Arial"/>
        </w:rPr>
        <w:t xml:space="preserve">spécifiquement consacrée à l’éducation aux compétences psychosociales </w:t>
      </w:r>
      <w:r w:rsidRPr="00802BE0">
        <w:rPr>
          <w:rFonts w:ascii="Arial" w:hAnsi="Arial" w:cs="Arial"/>
        </w:rPr>
        <w:t>est d’une heure</w:t>
      </w:r>
      <w:r>
        <w:rPr>
          <w:rFonts w:ascii="Arial" w:hAnsi="Arial" w:cs="Arial"/>
        </w:rPr>
        <w:t>,</w:t>
      </w:r>
      <w:r w:rsidRPr="00802BE0">
        <w:rPr>
          <w:rFonts w:ascii="Arial" w:hAnsi="Arial" w:cs="Arial"/>
        </w:rPr>
        <w:t xml:space="preserve"> avec un rythme </w:t>
      </w:r>
      <w:r>
        <w:rPr>
          <w:rFonts w:ascii="Arial" w:hAnsi="Arial" w:cs="Arial"/>
        </w:rPr>
        <w:t xml:space="preserve">hebdomadaire. </w:t>
      </w:r>
      <w:r w:rsidRPr="00802BE0">
        <w:rPr>
          <w:rFonts w:ascii="Arial" w:hAnsi="Arial" w:cs="Arial"/>
        </w:rPr>
        <w:t xml:space="preserve"> </w:t>
      </w:r>
      <w:r>
        <w:rPr>
          <w:rFonts w:ascii="Arial" w:hAnsi="Arial" w:cs="Arial"/>
        </w:rPr>
        <w:t xml:space="preserve">Cependant, en fonction de l’âge des enfants et des possibilités de l’enseignant, on peut envisager une séance </w:t>
      </w:r>
      <w:r w:rsidRPr="00802BE0">
        <w:rPr>
          <w:rFonts w:ascii="Arial" w:hAnsi="Arial" w:cs="Arial"/>
        </w:rPr>
        <w:t>toutes les deux semaines</w:t>
      </w:r>
      <w:r>
        <w:rPr>
          <w:rFonts w:ascii="Arial" w:hAnsi="Arial" w:cs="Arial"/>
        </w:rPr>
        <w:t>, éventuellement d’une durée supérieure (1h30 à 2h), ce qui permet d’aborder des activités plus complètes, créatives, diversifiées</w:t>
      </w:r>
      <w:r w:rsidRPr="00802BE0">
        <w:rPr>
          <w:rFonts w:ascii="Arial" w:hAnsi="Arial" w:cs="Arial"/>
        </w:rPr>
        <w:t>. </w:t>
      </w:r>
    </w:p>
    <w:p w:rsidR="00ED525F" w:rsidRDefault="00ED525F" w:rsidP="00ED525F">
      <w:pPr>
        <w:spacing w:before="150"/>
        <w:ind w:right="-142"/>
        <w:rPr>
          <w:rFonts w:ascii="Arial" w:hAnsi="Arial" w:cs="Arial"/>
        </w:rPr>
      </w:pPr>
      <w:r>
        <w:rPr>
          <w:rFonts w:ascii="Arial" w:hAnsi="Arial" w:cs="Arial"/>
        </w:rPr>
        <w:t>Par ailleurs, ces séances doivent être proposées sur la durée, et idéalement en cohérence avec l’ensemble de l’environnement scolaire.</w:t>
      </w:r>
    </w:p>
    <w:p w:rsidR="00ED525F" w:rsidRPr="00802BE0" w:rsidRDefault="00ED525F" w:rsidP="00ED525F">
      <w:pPr>
        <w:spacing w:after="360" w:line="349" w:lineRule="atLeast"/>
        <w:outlineLvl w:val="1"/>
        <w:rPr>
          <w:rFonts w:ascii="Arial" w:hAnsi="Arial" w:cs="Arial"/>
          <w:b/>
          <w:bCs/>
        </w:rPr>
      </w:pPr>
      <w:r w:rsidRPr="00802BE0">
        <w:rPr>
          <w:rFonts w:ascii="Arial" w:hAnsi="Arial" w:cs="Arial"/>
          <w:b/>
          <w:bCs/>
        </w:rPr>
        <w:br/>
      </w:r>
      <w:r>
        <w:rPr>
          <w:rFonts w:ascii="Arial" w:hAnsi="Arial" w:cs="Arial"/>
          <w:b/>
          <w:bCs/>
        </w:rPr>
        <w:t xml:space="preserve">3) </w:t>
      </w:r>
      <w:r w:rsidRPr="00802BE0">
        <w:rPr>
          <w:rFonts w:ascii="Arial" w:hAnsi="Arial" w:cs="Arial"/>
          <w:b/>
          <w:bCs/>
        </w:rPr>
        <w:t>La taille du groupe</w:t>
      </w:r>
    </w:p>
    <w:p w:rsidR="00ED525F" w:rsidRDefault="00ED525F" w:rsidP="00ED525F">
      <w:pPr>
        <w:spacing w:before="150"/>
        <w:rPr>
          <w:rFonts w:ascii="Arial" w:hAnsi="Arial" w:cs="Arial"/>
        </w:rPr>
      </w:pPr>
      <w:r w:rsidRPr="00802BE0">
        <w:rPr>
          <w:rFonts w:ascii="Arial" w:hAnsi="Arial" w:cs="Arial"/>
        </w:rPr>
        <w:t>L</w:t>
      </w:r>
      <w:r>
        <w:rPr>
          <w:rFonts w:ascii="Arial" w:hAnsi="Arial" w:cs="Arial"/>
        </w:rPr>
        <w:t xml:space="preserve">a plupart des animations permettent d’être abordées avec un groupe dans son entièreté, ce qui est préférable, vu l’importance de la cohésion du groupe. En général, cela signifie qu’on s’adaptera au nombre du groupe plutôt que l’inverse (adapter le groupe au nombre avec lequel on estime qu’il est plus facile de travailler). Les groupes scolaires comptent d’habitude au moins 8 à 10 élèves, et rarement plus d’une trentaine. Entre 8 et 30 participants, pas de problème. C’est au-delà de 30 à 40 que l’animation doit devoir s’adapter. </w:t>
      </w:r>
    </w:p>
    <w:p w:rsidR="00ED525F" w:rsidRDefault="00ED525F" w:rsidP="00ED525F">
      <w:pPr>
        <w:spacing w:before="150"/>
        <w:rPr>
          <w:rFonts w:ascii="Arial" w:hAnsi="Arial" w:cs="Arial"/>
        </w:rPr>
      </w:pPr>
      <w:r>
        <w:rPr>
          <w:rFonts w:ascii="Arial" w:hAnsi="Arial" w:cs="Arial"/>
        </w:rPr>
        <w:t xml:space="preserve">Bien entendu, avec les enfants en bas âge (en maternelles), l’éducateur aura intérêt à se familiariser avec les outils de gestion de la dynamique de groupe qui permettent de travailler avec un grand groupe sans être débordé. Il s’agira souvent de scinder en sous-groupes, avant de revenir au grand groupe pour un retour sur ce qui a été fait en sous-groupe. </w:t>
      </w:r>
    </w:p>
    <w:p w:rsidR="00ED525F" w:rsidRDefault="00ED525F" w:rsidP="00ED525F">
      <w:pPr>
        <w:spacing w:before="150"/>
        <w:rPr>
          <w:rFonts w:ascii="Arial" w:hAnsi="Arial" w:cs="Arial"/>
        </w:rPr>
      </w:pPr>
      <w:r>
        <w:rPr>
          <w:rFonts w:ascii="Arial" w:hAnsi="Arial" w:cs="Arial"/>
        </w:rPr>
        <w:t>Une autre technique est de permettre à un groupe restreint de faire une « démonstration » d’un jeu devant le grand groupe, qui observe et s’exprime ensuite sur ses observations.</w:t>
      </w:r>
    </w:p>
    <w:p w:rsidR="00ED525F" w:rsidRPr="00802BE0" w:rsidRDefault="00ED525F" w:rsidP="00ED525F">
      <w:pPr>
        <w:rPr>
          <w:rFonts w:ascii="Arial" w:hAnsi="Arial" w:cs="Arial"/>
        </w:rPr>
      </w:pPr>
    </w:p>
    <w:p w:rsidR="00ED525F" w:rsidRDefault="00ED525F">
      <w:r w:rsidRPr="00ED525F">
        <w:rPr>
          <w:u w:val="single"/>
        </w:rPr>
        <w:t>(Extraits de « </w:t>
      </w:r>
      <w:r w:rsidRPr="00ED525F">
        <w:rPr>
          <w:b/>
          <w:u w:val="single"/>
        </w:rPr>
        <w:t>Enseignants CPS, livret 1</w:t>
      </w:r>
      <w:r w:rsidRPr="00ED525F">
        <w:rPr>
          <w:u w:val="single"/>
        </w:rPr>
        <w:t> »)</w:t>
      </w:r>
      <w:r>
        <w:t xml:space="preserve"> </w:t>
      </w:r>
    </w:p>
    <w:p w:rsidR="003474BB" w:rsidRPr="00ED525F" w:rsidRDefault="00ED525F">
      <w:proofErr w:type="gramStart"/>
      <w:r>
        <w:t>disponible</w:t>
      </w:r>
      <w:proofErr w:type="gramEnd"/>
      <w:r>
        <w:t xml:space="preserve"> gratuitement sur ce site.</w:t>
      </w:r>
    </w:p>
    <w:sectPr w:rsidR="003474BB" w:rsidRPr="00ED525F" w:rsidSect="008813D2">
      <w:pgSz w:w="11907" w:h="16839" w:code="9"/>
      <w:pgMar w:top="992" w:right="760" w:bottom="709"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297" w:rsidRDefault="00C21297" w:rsidP="00ED525F">
      <w:pPr>
        <w:spacing w:after="0" w:line="240" w:lineRule="auto"/>
      </w:pPr>
      <w:r>
        <w:separator/>
      </w:r>
    </w:p>
  </w:endnote>
  <w:endnote w:type="continuationSeparator" w:id="0">
    <w:p w:rsidR="00C21297" w:rsidRDefault="00C21297" w:rsidP="00ED5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297" w:rsidRDefault="00C21297" w:rsidP="00ED525F">
      <w:pPr>
        <w:spacing w:after="0" w:line="240" w:lineRule="auto"/>
      </w:pPr>
      <w:r>
        <w:separator/>
      </w:r>
    </w:p>
  </w:footnote>
  <w:footnote w:type="continuationSeparator" w:id="0">
    <w:p w:rsidR="00C21297" w:rsidRDefault="00C21297" w:rsidP="00ED525F">
      <w:pPr>
        <w:spacing w:after="0" w:line="240" w:lineRule="auto"/>
      </w:pPr>
      <w:r>
        <w:continuationSeparator/>
      </w:r>
    </w:p>
  </w:footnote>
  <w:footnote w:id="1">
    <w:p w:rsidR="00ED525F" w:rsidRPr="009E35E7" w:rsidRDefault="00ED525F" w:rsidP="00ED525F">
      <w:pPr>
        <w:pStyle w:val="FootnoteText"/>
        <w:rPr>
          <w:rFonts w:ascii="Arial" w:hAnsi="Arial" w:cs="Arial"/>
          <w:lang w:val="fr-BE"/>
        </w:rPr>
      </w:pPr>
      <w:r w:rsidRPr="009E35E7">
        <w:rPr>
          <w:rStyle w:val="FootnoteReference"/>
          <w:rFonts w:ascii="Arial" w:hAnsi="Arial" w:cs="Arial"/>
        </w:rPr>
        <w:footnoteRef/>
      </w:r>
      <w:r w:rsidRPr="009E35E7">
        <w:rPr>
          <w:rFonts w:ascii="Arial" w:hAnsi="Arial" w:cs="Arial"/>
          <w:lang w:val="fr-BE"/>
        </w:rPr>
        <w:t xml:space="preserve"> Voir les ressources en anglais sous le thème de ‘</w:t>
      </w:r>
      <w:proofErr w:type="spellStart"/>
      <w:r w:rsidRPr="009E35E7">
        <w:rPr>
          <w:rFonts w:ascii="Arial" w:hAnsi="Arial" w:cs="Arial"/>
          <w:lang w:val="fr-BE"/>
        </w:rPr>
        <w:t>process</w:t>
      </w:r>
      <w:proofErr w:type="spellEnd"/>
      <w:r w:rsidRPr="009E35E7">
        <w:rPr>
          <w:rFonts w:ascii="Arial" w:hAnsi="Arial" w:cs="Arial"/>
          <w:lang w:val="fr-BE"/>
        </w:rPr>
        <w:t xml:space="preserve"> </w:t>
      </w:r>
      <w:proofErr w:type="spellStart"/>
      <w:r w:rsidRPr="009E35E7">
        <w:rPr>
          <w:rFonts w:ascii="Arial" w:hAnsi="Arial" w:cs="Arial"/>
          <w:lang w:val="fr-BE"/>
        </w:rPr>
        <w:t>drama</w:t>
      </w:r>
      <w:proofErr w:type="spellEnd"/>
      <w:r w:rsidRPr="009E35E7">
        <w:rPr>
          <w:rFonts w:ascii="Arial" w:hAnsi="Arial" w:cs="Arial"/>
          <w:lang w:val="fr-BE"/>
        </w:rPr>
        <w:t>’ et ‘</w:t>
      </w:r>
      <w:proofErr w:type="spellStart"/>
      <w:r w:rsidRPr="009E35E7">
        <w:rPr>
          <w:rFonts w:ascii="Arial" w:hAnsi="Arial" w:cs="Arial"/>
          <w:lang w:val="fr-BE"/>
        </w:rPr>
        <w:t>teacher</w:t>
      </w:r>
      <w:proofErr w:type="spellEnd"/>
      <w:r w:rsidRPr="009E35E7">
        <w:rPr>
          <w:rFonts w:ascii="Arial" w:hAnsi="Arial" w:cs="Arial"/>
          <w:lang w:val="fr-BE"/>
        </w:rPr>
        <w:t xml:space="preserve"> in </w:t>
      </w:r>
      <w:proofErr w:type="spellStart"/>
      <w:r w:rsidRPr="009E35E7">
        <w:rPr>
          <w:rFonts w:ascii="Arial" w:hAnsi="Arial" w:cs="Arial"/>
          <w:lang w:val="fr-BE"/>
        </w:rPr>
        <w:t>role</w:t>
      </w:r>
      <w:proofErr w:type="spellEnd"/>
      <w:r w:rsidRPr="009E35E7">
        <w:rPr>
          <w:rFonts w:ascii="Arial" w:hAnsi="Arial" w:cs="Arial"/>
          <w:lang w:val="fr-BE"/>
        </w:rPr>
        <w:t>’</w:t>
      </w:r>
      <w:r>
        <w:rPr>
          <w:rFonts w:ascii="Arial" w:hAnsi="Arial" w:cs="Arial"/>
          <w:lang w:val="fr-BE"/>
        </w:rPr>
        <w:t>.</w:t>
      </w:r>
    </w:p>
  </w:footnote>
  <w:footnote w:id="2">
    <w:p w:rsidR="00ED525F" w:rsidRPr="001F18C6" w:rsidRDefault="00ED525F" w:rsidP="00ED525F">
      <w:pPr>
        <w:pStyle w:val="FootnoteText"/>
        <w:rPr>
          <w:lang w:val="en-US"/>
        </w:rPr>
      </w:pPr>
      <w:r>
        <w:rPr>
          <w:rStyle w:val="FootnoteReference"/>
        </w:rPr>
        <w:footnoteRef/>
      </w:r>
      <w:r w:rsidRPr="001F18C6">
        <w:rPr>
          <w:lang w:val="en-US"/>
        </w:rPr>
        <w:t xml:space="preserve"> </w:t>
      </w:r>
      <w:hyperlink r:id="rId1" w:history="1">
        <w:r w:rsidRPr="009B1CF9">
          <w:rPr>
            <w:rStyle w:val="Hyperlink"/>
            <w:rFonts w:ascii="Arial" w:hAnsi="Arial" w:cs="Arial"/>
            <w:iCs/>
            <w:lang w:val="en-US"/>
          </w:rPr>
          <w:t>www.broni.fr</w:t>
        </w:r>
      </w:hyperlink>
      <w:r w:rsidRPr="009B1CF9">
        <w:rPr>
          <w:rStyle w:val="Hyperlink"/>
          <w:rFonts w:asciiTheme="majorHAnsi" w:hAnsiTheme="majorHAnsi" w:cstheme="majorHAnsi"/>
          <w:iCs/>
          <w:sz w:val="28"/>
          <w:szCs w:val="28"/>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239BA"/>
    <w:multiLevelType w:val="hybridMultilevel"/>
    <w:tmpl w:val="C48A6F76"/>
    <w:lvl w:ilvl="0" w:tplc="DFCAF76E">
      <w:start w:val="5"/>
      <w:numFmt w:val="bullet"/>
      <w:lvlText w:val="-"/>
      <w:lvlJc w:val="left"/>
      <w:pPr>
        <w:ind w:left="1638" w:hanging="360"/>
      </w:pPr>
      <w:rPr>
        <w:rFonts w:ascii="Arial" w:eastAsia="Times New Roman" w:hAnsi="Arial" w:cs="Arial" w:hint="default"/>
      </w:rPr>
    </w:lvl>
    <w:lvl w:ilvl="1" w:tplc="040C0003" w:tentative="1">
      <w:start w:val="1"/>
      <w:numFmt w:val="bullet"/>
      <w:lvlText w:val="o"/>
      <w:lvlJc w:val="left"/>
      <w:pPr>
        <w:ind w:left="2358" w:hanging="360"/>
      </w:pPr>
      <w:rPr>
        <w:rFonts w:ascii="Courier New" w:hAnsi="Courier New" w:cs="Courier New" w:hint="default"/>
      </w:rPr>
    </w:lvl>
    <w:lvl w:ilvl="2" w:tplc="040C0005" w:tentative="1">
      <w:start w:val="1"/>
      <w:numFmt w:val="bullet"/>
      <w:lvlText w:val=""/>
      <w:lvlJc w:val="left"/>
      <w:pPr>
        <w:ind w:left="3078" w:hanging="360"/>
      </w:pPr>
      <w:rPr>
        <w:rFonts w:ascii="Wingdings" w:hAnsi="Wingdings" w:hint="default"/>
      </w:rPr>
    </w:lvl>
    <w:lvl w:ilvl="3" w:tplc="040C0001" w:tentative="1">
      <w:start w:val="1"/>
      <w:numFmt w:val="bullet"/>
      <w:lvlText w:val=""/>
      <w:lvlJc w:val="left"/>
      <w:pPr>
        <w:ind w:left="3798" w:hanging="360"/>
      </w:pPr>
      <w:rPr>
        <w:rFonts w:ascii="Symbol" w:hAnsi="Symbol" w:hint="default"/>
      </w:rPr>
    </w:lvl>
    <w:lvl w:ilvl="4" w:tplc="040C0003" w:tentative="1">
      <w:start w:val="1"/>
      <w:numFmt w:val="bullet"/>
      <w:lvlText w:val="o"/>
      <w:lvlJc w:val="left"/>
      <w:pPr>
        <w:ind w:left="4518" w:hanging="360"/>
      </w:pPr>
      <w:rPr>
        <w:rFonts w:ascii="Courier New" w:hAnsi="Courier New" w:cs="Courier New" w:hint="default"/>
      </w:rPr>
    </w:lvl>
    <w:lvl w:ilvl="5" w:tplc="040C0005" w:tentative="1">
      <w:start w:val="1"/>
      <w:numFmt w:val="bullet"/>
      <w:lvlText w:val=""/>
      <w:lvlJc w:val="left"/>
      <w:pPr>
        <w:ind w:left="5238" w:hanging="360"/>
      </w:pPr>
      <w:rPr>
        <w:rFonts w:ascii="Wingdings" w:hAnsi="Wingdings" w:hint="default"/>
      </w:rPr>
    </w:lvl>
    <w:lvl w:ilvl="6" w:tplc="040C0001" w:tentative="1">
      <w:start w:val="1"/>
      <w:numFmt w:val="bullet"/>
      <w:lvlText w:val=""/>
      <w:lvlJc w:val="left"/>
      <w:pPr>
        <w:ind w:left="5958" w:hanging="360"/>
      </w:pPr>
      <w:rPr>
        <w:rFonts w:ascii="Symbol" w:hAnsi="Symbol" w:hint="default"/>
      </w:rPr>
    </w:lvl>
    <w:lvl w:ilvl="7" w:tplc="040C0003" w:tentative="1">
      <w:start w:val="1"/>
      <w:numFmt w:val="bullet"/>
      <w:lvlText w:val="o"/>
      <w:lvlJc w:val="left"/>
      <w:pPr>
        <w:ind w:left="6678" w:hanging="360"/>
      </w:pPr>
      <w:rPr>
        <w:rFonts w:ascii="Courier New" w:hAnsi="Courier New" w:cs="Courier New" w:hint="default"/>
      </w:rPr>
    </w:lvl>
    <w:lvl w:ilvl="8" w:tplc="040C0005" w:tentative="1">
      <w:start w:val="1"/>
      <w:numFmt w:val="bullet"/>
      <w:lvlText w:val=""/>
      <w:lvlJc w:val="left"/>
      <w:pPr>
        <w:ind w:left="739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25F"/>
    <w:rsid w:val="00072AEF"/>
    <w:rsid w:val="0029270A"/>
    <w:rsid w:val="003474BB"/>
    <w:rsid w:val="008813D2"/>
    <w:rsid w:val="009F0EFC"/>
    <w:rsid w:val="00A31DB0"/>
    <w:rsid w:val="00C21297"/>
    <w:rsid w:val="00DF581C"/>
    <w:rsid w:val="00E74BCA"/>
    <w:rsid w:val="00ED5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72CE6"/>
  <w15:chartTrackingRefBased/>
  <w15:docId w15:val="{B1605088-A8C6-4B9C-9383-5E17E24D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HAnsi"/>
        <w:sz w:val="28"/>
        <w:szCs w:val="28"/>
        <w:lang w:val="en-US" w:eastAsia="zh-CN" w:bidi="ar-SA"/>
      </w:rPr>
    </w:rPrDefault>
    <w:pPrDefault>
      <w:pPr>
        <w:spacing w:after="120" w:line="21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BCA"/>
    <w:rPr>
      <w:lang w:val="fr-FR"/>
    </w:rPr>
  </w:style>
  <w:style w:type="paragraph" w:styleId="Heading1">
    <w:name w:val="heading 1"/>
    <w:basedOn w:val="Normal"/>
    <w:next w:val="Normal"/>
    <w:link w:val="Heading1Char"/>
    <w:uiPriority w:val="9"/>
    <w:qFormat/>
    <w:rsid w:val="00E74BCA"/>
    <w:pPr>
      <w:spacing w:before="480" w:after="0"/>
      <w:contextualSpacing/>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9"/>
    <w:semiHidden/>
    <w:unhideWhenUsed/>
    <w:qFormat/>
    <w:rsid w:val="00E74BC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74BC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74BC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74BC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74BC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74BC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74BC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74BC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BCA"/>
    <w:rPr>
      <w:rFonts w:asciiTheme="majorHAnsi" w:eastAsiaTheme="majorEastAsia" w:hAnsiTheme="majorHAnsi" w:cstheme="majorBidi"/>
      <w:b/>
      <w:bCs/>
    </w:rPr>
  </w:style>
  <w:style w:type="character" w:customStyle="1" w:styleId="Heading2Char">
    <w:name w:val="Heading 2 Char"/>
    <w:basedOn w:val="DefaultParagraphFont"/>
    <w:link w:val="Heading2"/>
    <w:uiPriority w:val="9"/>
    <w:semiHidden/>
    <w:rsid w:val="00E74BC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74BC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74BC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74BC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74BC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74BC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74BC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74BC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74BC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74BC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74BC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74BCA"/>
    <w:rPr>
      <w:rFonts w:asciiTheme="majorHAnsi" w:eastAsiaTheme="majorEastAsia" w:hAnsiTheme="majorHAnsi" w:cstheme="majorBidi"/>
      <w:i/>
      <w:iCs/>
      <w:spacing w:val="13"/>
      <w:sz w:val="24"/>
      <w:szCs w:val="24"/>
    </w:rPr>
  </w:style>
  <w:style w:type="character" w:styleId="Strong">
    <w:name w:val="Strong"/>
    <w:uiPriority w:val="22"/>
    <w:qFormat/>
    <w:rsid w:val="00E74BCA"/>
    <w:rPr>
      <w:b/>
      <w:bCs/>
    </w:rPr>
  </w:style>
  <w:style w:type="character" w:styleId="Emphasis">
    <w:name w:val="Emphasis"/>
    <w:uiPriority w:val="20"/>
    <w:qFormat/>
    <w:rsid w:val="00E74BCA"/>
    <w:rPr>
      <w:b/>
      <w:bCs/>
      <w:i/>
      <w:iCs/>
      <w:spacing w:val="10"/>
      <w:bdr w:val="none" w:sz="0" w:space="0" w:color="auto"/>
      <w:shd w:val="clear" w:color="auto" w:fill="auto"/>
    </w:rPr>
  </w:style>
  <w:style w:type="paragraph" w:styleId="NoSpacing">
    <w:name w:val="No Spacing"/>
    <w:basedOn w:val="Normal"/>
    <w:uiPriority w:val="1"/>
    <w:qFormat/>
    <w:rsid w:val="00E74BCA"/>
    <w:pPr>
      <w:spacing w:after="0"/>
    </w:pPr>
  </w:style>
  <w:style w:type="paragraph" w:styleId="ListParagraph">
    <w:name w:val="List Paragraph"/>
    <w:basedOn w:val="Normal"/>
    <w:uiPriority w:val="34"/>
    <w:qFormat/>
    <w:rsid w:val="00E74BCA"/>
    <w:pPr>
      <w:ind w:left="720"/>
      <w:contextualSpacing/>
    </w:pPr>
  </w:style>
  <w:style w:type="paragraph" w:styleId="Quote">
    <w:name w:val="Quote"/>
    <w:basedOn w:val="Normal"/>
    <w:next w:val="Normal"/>
    <w:link w:val="QuoteChar"/>
    <w:uiPriority w:val="29"/>
    <w:qFormat/>
    <w:rsid w:val="00E74BCA"/>
    <w:pPr>
      <w:spacing w:before="200" w:after="0"/>
      <w:ind w:left="360" w:right="360"/>
    </w:pPr>
    <w:rPr>
      <w:i/>
      <w:iCs/>
    </w:rPr>
  </w:style>
  <w:style w:type="character" w:customStyle="1" w:styleId="QuoteChar">
    <w:name w:val="Quote Char"/>
    <w:basedOn w:val="DefaultParagraphFont"/>
    <w:link w:val="Quote"/>
    <w:uiPriority w:val="29"/>
    <w:rsid w:val="00E74BCA"/>
    <w:rPr>
      <w:i/>
      <w:iCs/>
    </w:rPr>
  </w:style>
  <w:style w:type="paragraph" w:styleId="IntenseQuote">
    <w:name w:val="Intense Quote"/>
    <w:basedOn w:val="Normal"/>
    <w:next w:val="Normal"/>
    <w:link w:val="IntenseQuoteChar"/>
    <w:uiPriority w:val="30"/>
    <w:qFormat/>
    <w:rsid w:val="00E74B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74BCA"/>
    <w:rPr>
      <w:b/>
      <w:bCs/>
      <w:i/>
      <w:iCs/>
    </w:rPr>
  </w:style>
  <w:style w:type="character" w:styleId="SubtleEmphasis">
    <w:name w:val="Subtle Emphasis"/>
    <w:uiPriority w:val="19"/>
    <w:qFormat/>
    <w:rsid w:val="00E74BCA"/>
    <w:rPr>
      <w:i/>
      <w:iCs/>
    </w:rPr>
  </w:style>
  <w:style w:type="character" w:styleId="IntenseEmphasis">
    <w:name w:val="Intense Emphasis"/>
    <w:uiPriority w:val="21"/>
    <w:qFormat/>
    <w:rsid w:val="00E74BCA"/>
    <w:rPr>
      <w:b/>
      <w:bCs/>
    </w:rPr>
  </w:style>
  <w:style w:type="character" w:styleId="SubtleReference">
    <w:name w:val="Subtle Reference"/>
    <w:uiPriority w:val="31"/>
    <w:qFormat/>
    <w:rsid w:val="00E74BCA"/>
    <w:rPr>
      <w:smallCaps/>
    </w:rPr>
  </w:style>
  <w:style w:type="character" w:styleId="IntenseReference">
    <w:name w:val="Intense Reference"/>
    <w:uiPriority w:val="32"/>
    <w:qFormat/>
    <w:rsid w:val="00E74BCA"/>
    <w:rPr>
      <w:smallCaps/>
      <w:spacing w:val="5"/>
      <w:u w:val="single"/>
    </w:rPr>
  </w:style>
  <w:style w:type="character" w:styleId="BookTitle">
    <w:name w:val="Book Title"/>
    <w:uiPriority w:val="33"/>
    <w:qFormat/>
    <w:rsid w:val="00E74BCA"/>
    <w:rPr>
      <w:i/>
      <w:iCs/>
      <w:smallCaps/>
      <w:spacing w:val="5"/>
    </w:rPr>
  </w:style>
  <w:style w:type="paragraph" w:styleId="TOCHeading">
    <w:name w:val="TOC Heading"/>
    <w:basedOn w:val="Heading1"/>
    <w:next w:val="Normal"/>
    <w:uiPriority w:val="39"/>
    <w:semiHidden/>
    <w:unhideWhenUsed/>
    <w:qFormat/>
    <w:rsid w:val="00E74BCA"/>
    <w:pPr>
      <w:outlineLvl w:val="9"/>
    </w:pPr>
    <w:rPr>
      <w:lang w:bidi="en-US"/>
    </w:rPr>
  </w:style>
  <w:style w:type="character" w:styleId="Hyperlink">
    <w:name w:val="Hyperlink"/>
    <w:basedOn w:val="DefaultParagraphFont"/>
    <w:uiPriority w:val="99"/>
    <w:unhideWhenUsed/>
    <w:rsid w:val="00ED525F"/>
    <w:rPr>
      <w:color w:val="0000FF"/>
      <w:u w:val="single"/>
    </w:rPr>
  </w:style>
  <w:style w:type="paragraph" w:styleId="FootnoteText">
    <w:name w:val="footnote text"/>
    <w:basedOn w:val="Normal"/>
    <w:link w:val="FootnoteTextChar"/>
    <w:rsid w:val="00ED525F"/>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qFormat/>
    <w:rsid w:val="00ED525F"/>
    <w:rPr>
      <w:rFonts w:ascii="Times New Roman" w:eastAsia="Times New Roman" w:hAnsi="Times New Roman" w:cs="Times New Roman"/>
      <w:sz w:val="20"/>
      <w:szCs w:val="20"/>
      <w:lang w:val="fr-FR" w:eastAsia="en-US"/>
    </w:rPr>
  </w:style>
  <w:style w:type="character" w:styleId="FootnoteReference">
    <w:name w:val="footnote reference"/>
    <w:qFormat/>
    <w:rsid w:val="00ED525F"/>
    <w:rPr>
      <w:vertAlign w:val="superscript"/>
    </w:rPr>
  </w:style>
  <w:style w:type="character" w:customStyle="1" w:styleId="InternetLink">
    <w:name w:val="Internet Link"/>
    <w:basedOn w:val="DefaultParagraphFont"/>
    <w:uiPriority w:val="99"/>
    <w:unhideWhenUsed/>
    <w:rsid w:val="00ED52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ucation-emotionnel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broni.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2747</Words>
  <Characters>15114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michelcb</dc:creator>
  <cp:keywords/>
  <dc:description/>
  <cp:lastModifiedBy>michelcb</cp:lastModifiedBy>
  <cp:revision>1</cp:revision>
  <dcterms:created xsi:type="dcterms:W3CDTF">2019-07-11T09:57:00Z</dcterms:created>
  <dcterms:modified xsi:type="dcterms:W3CDTF">2019-07-11T10:14:00Z</dcterms:modified>
</cp:coreProperties>
</file>