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7C2" w:rsidRPr="001841B7" w:rsidRDefault="003617C2" w:rsidP="003617C2">
      <w:pPr>
        <w:tabs>
          <w:tab w:val="left" w:pos="1560"/>
        </w:tabs>
        <w:snapToGrid w:val="0"/>
        <w:spacing w:before="480" w:after="800"/>
        <w:ind w:left="709" w:hanging="709"/>
        <w:jc w:val="center"/>
        <w:rPr>
          <w:rFonts w:ascii="Arial" w:hAnsi="Arial" w:cs="Arial"/>
          <w:b/>
          <w:bCs/>
          <w:sz w:val="56"/>
          <w:szCs w:val="27"/>
        </w:rPr>
      </w:pPr>
      <w:r w:rsidRPr="001841B7">
        <w:rPr>
          <w:rFonts w:ascii="Arial" w:hAnsi="Arial" w:cs="Arial"/>
          <w:b/>
          <w:bCs/>
          <w:sz w:val="56"/>
          <w:szCs w:val="27"/>
        </w:rPr>
        <w:t>Autonomie</w:t>
      </w:r>
    </w:p>
    <w:p w:rsidR="003617C2" w:rsidRDefault="003617C2" w:rsidP="003617C2">
      <w:pPr>
        <w:tabs>
          <w:tab w:val="left" w:pos="1560"/>
        </w:tabs>
        <w:snapToGrid w:val="0"/>
        <w:rPr>
          <w:rFonts w:ascii="Arial" w:hAnsi="Arial" w:cs="Arial"/>
          <w:bCs/>
          <w:szCs w:val="27"/>
        </w:rPr>
      </w:pPr>
      <w:r>
        <w:rPr>
          <w:rFonts w:ascii="Arial" w:hAnsi="Arial" w:cs="Arial"/>
          <w:bCs/>
          <w:szCs w:val="27"/>
        </w:rPr>
        <w:t>L</w:t>
      </w:r>
      <w:r w:rsidRPr="00464582">
        <w:rPr>
          <w:rFonts w:ascii="Arial" w:hAnsi="Arial" w:cs="Arial"/>
          <w:bCs/>
          <w:szCs w:val="27"/>
        </w:rPr>
        <w:t>’apprentissage de l’autonomie commence très tôt</w:t>
      </w:r>
      <w:r>
        <w:rPr>
          <w:rFonts w:ascii="Arial" w:hAnsi="Arial" w:cs="Arial"/>
          <w:bCs/>
          <w:szCs w:val="27"/>
        </w:rPr>
        <w:t> : l’enfant doit a</w:t>
      </w:r>
      <w:r w:rsidRPr="00464582">
        <w:rPr>
          <w:rFonts w:ascii="Arial" w:hAnsi="Arial" w:cs="Arial"/>
          <w:bCs/>
          <w:szCs w:val="27"/>
        </w:rPr>
        <w:t>pprendre à s’habiller, à manger, à se débrouiller</w:t>
      </w:r>
      <w:r>
        <w:rPr>
          <w:rFonts w:ascii="Arial" w:hAnsi="Arial" w:cs="Arial"/>
          <w:bCs/>
          <w:szCs w:val="27"/>
        </w:rPr>
        <w:t xml:space="preserve"> pour toutes sortes de</w:t>
      </w:r>
      <w:r w:rsidRPr="00464582">
        <w:rPr>
          <w:rFonts w:ascii="Arial" w:hAnsi="Arial" w:cs="Arial"/>
          <w:bCs/>
          <w:szCs w:val="27"/>
        </w:rPr>
        <w:t xml:space="preserve"> choses. </w:t>
      </w:r>
      <w:r>
        <w:rPr>
          <w:rFonts w:ascii="Arial" w:hAnsi="Arial" w:cs="Arial"/>
          <w:bCs/>
          <w:szCs w:val="27"/>
        </w:rPr>
        <w:t xml:space="preserve">Dans son livre </w:t>
      </w:r>
      <w:r>
        <w:rPr>
          <w:rFonts w:ascii="Arial" w:hAnsi="Arial" w:cs="Arial"/>
          <w:bCs/>
          <w:i/>
          <w:szCs w:val="27"/>
        </w:rPr>
        <w:t>Les lois naturelles de l’enfant</w:t>
      </w:r>
      <w:r>
        <w:rPr>
          <w:rStyle w:val="FootnoteReference"/>
          <w:rFonts w:ascii="Arial" w:hAnsi="Arial" w:cs="Arial"/>
          <w:szCs w:val="27"/>
        </w:rPr>
        <w:footnoteReference w:id="1"/>
      </w:r>
      <w:r>
        <w:rPr>
          <w:rFonts w:ascii="Arial" w:hAnsi="Arial" w:cs="Arial"/>
          <w:bCs/>
          <w:i/>
          <w:szCs w:val="27"/>
        </w:rPr>
        <w:t xml:space="preserve">, </w:t>
      </w:r>
      <w:r>
        <w:rPr>
          <w:rFonts w:ascii="Arial" w:hAnsi="Arial" w:cs="Arial"/>
          <w:bCs/>
          <w:szCs w:val="27"/>
        </w:rPr>
        <w:t>Céline Alvarez indique très clairement et concrètement comment, dans son école expérimentale, elle installait les conditions du développement de cette compétence pour les petits de 3 à 5 ans :</w:t>
      </w:r>
    </w:p>
    <w:p w:rsidR="003617C2" w:rsidRDefault="003617C2" w:rsidP="003617C2">
      <w:pPr>
        <w:tabs>
          <w:tab w:val="left" w:pos="1560"/>
        </w:tabs>
        <w:snapToGrid w:val="0"/>
        <w:rPr>
          <w:rFonts w:ascii="Arial" w:hAnsi="Arial" w:cs="Arial"/>
          <w:bCs/>
          <w:i/>
          <w:szCs w:val="27"/>
        </w:rPr>
      </w:pPr>
      <w:r>
        <w:rPr>
          <w:rFonts w:ascii="Arial" w:hAnsi="Arial" w:cs="Arial"/>
          <w:bCs/>
          <w:i/>
          <w:szCs w:val="27"/>
        </w:rPr>
        <w:t xml:space="preserve">« Au sein de cet environnement (sécurisé et bienveillant) où les enfants sont laissés libres d’agir, ils doivent apprendre à conquérir leur indépendance. Afin de les accompagner dans cette conquête, l’adulte veille à montrer explicitement aux jeunes enfants les premiers gestes de l’autonomie. Au sein de ma classe maternelle à Gennevilliers, nous procédions à des démonstrations courtes et répétées, ce qui permettait aux chemins neuronaux nouvellement créés de se consolider. Ces séances étaient toujours individuelles, claires, précises, logiques, voire silencieuses, afin que la transmission des gestes ne soit pas parasitée. </w:t>
      </w:r>
    </w:p>
    <w:p w:rsidR="003617C2" w:rsidRDefault="003617C2" w:rsidP="003617C2">
      <w:pPr>
        <w:tabs>
          <w:tab w:val="left" w:pos="1560"/>
        </w:tabs>
        <w:snapToGrid w:val="0"/>
        <w:spacing w:after="240"/>
        <w:rPr>
          <w:rFonts w:ascii="Arial" w:hAnsi="Arial" w:cs="Arial"/>
          <w:bCs/>
          <w:szCs w:val="27"/>
        </w:rPr>
      </w:pPr>
      <w:r>
        <w:rPr>
          <w:rFonts w:ascii="Arial" w:hAnsi="Arial" w:cs="Arial"/>
          <w:bCs/>
          <w:i/>
          <w:szCs w:val="27"/>
        </w:rPr>
        <w:t xml:space="preserve">Nous montrions aux enfants comment mettre leurs chaussures seuls le matin, comment ranger leurs chaussures au bon endroit, comment prendre une activité délicatement sur l’étagère sans la renverser puis la ranger à sa place, comment dérouler et rouler un tapis, comment marcher dans la classe sans déranger les autres enfants, comment ranger leurs chaises après s’être levés, comment parler bas, comment ouvrir et fermer une porte sans la claquer après être revenus des toilettes, comment se moucher, comment poser délicatement sa main sur l’épaule d’un adulte lorsqu’il est occupé et que l’on désire lui parler... (...) » </w:t>
      </w:r>
    </w:p>
    <w:p w:rsidR="003617C2" w:rsidRPr="00464582" w:rsidRDefault="003617C2" w:rsidP="003617C2">
      <w:pPr>
        <w:tabs>
          <w:tab w:val="left" w:pos="1560"/>
        </w:tabs>
        <w:snapToGrid w:val="0"/>
        <w:rPr>
          <w:rFonts w:ascii="Arial" w:hAnsi="Arial" w:cs="Arial"/>
          <w:bCs/>
          <w:szCs w:val="27"/>
        </w:rPr>
      </w:pPr>
      <w:r>
        <w:rPr>
          <w:rFonts w:ascii="Arial" w:hAnsi="Arial" w:cs="Arial"/>
          <w:bCs/>
          <w:szCs w:val="27"/>
        </w:rPr>
        <w:t>Ce qui est important dans cet extrait, c’est la méthode : accompagner, montrer, répéter avec clarté, concision, patience et bienveillance. La liste des gestes autonomes à acquérir s’allonge à mesure que les enfants grandissent.</w:t>
      </w:r>
    </w:p>
    <w:p w:rsidR="003617C2" w:rsidRPr="00464582" w:rsidRDefault="003617C2" w:rsidP="003617C2">
      <w:pPr>
        <w:tabs>
          <w:tab w:val="left" w:pos="1560"/>
        </w:tabs>
        <w:snapToGrid w:val="0"/>
        <w:rPr>
          <w:rFonts w:ascii="Arial" w:hAnsi="Arial" w:cs="Arial"/>
          <w:bCs/>
          <w:szCs w:val="27"/>
        </w:rPr>
      </w:pPr>
      <w:r w:rsidRPr="00464582">
        <w:rPr>
          <w:rFonts w:ascii="Arial" w:hAnsi="Arial" w:cs="Arial"/>
          <w:bCs/>
          <w:szCs w:val="27"/>
        </w:rPr>
        <w:t>Dans cet apprentissage, il sera utile de :</w:t>
      </w:r>
    </w:p>
    <w:p w:rsidR="003617C2" w:rsidRDefault="003617C2" w:rsidP="003617C2">
      <w:pPr>
        <w:tabs>
          <w:tab w:val="left" w:pos="1560"/>
        </w:tabs>
        <w:snapToGrid w:val="0"/>
        <w:ind w:left="142" w:hanging="142"/>
        <w:rPr>
          <w:rFonts w:ascii="Arial" w:hAnsi="Arial" w:cs="Arial"/>
          <w:bCs/>
          <w:szCs w:val="27"/>
        </w:rPr>
      </w:pPr>
      <w:r w:rsidRPr="00464582">
        <w:rPr>
          <w:rFonts w:ascii="Arial" w:hAnsi="Arial" w:cs="Arial"/>
          <w:bCs/>
          <w:szCs w:val="27"/>
        </w:rPr>
        <w:t>- offrir un cadre clair, sécurisé, avec des limites appropriées </w:t>
      </w:r>
      <w:r>
        <w:rPr>
          <w:rFonts w:ascii="Arial" w:hAnsi="Arial" w:cs="Arial"/>
          <w:bCs/>
          <w:szCs w:val="27"/>
        </w:rPr>
        <w:t>dans lesquelles l’enfant est lib</w:t>
      </w:r>
      <w:r w:rsidRPr="00464582">
        <w:rPr>
          <w:rFonts w:ascii="Arial" w:hAnsi="Arial" w:cs="Arial"/>
          <w:bCs/>
          <w:szCs w:val="27"/>
        </w:rPr>
        <w:t>r</w:t>
      </w:r>
      <w:r>
        <w:rPr>
          <w:rFonts w:ascii="Arial" w:hAnsi="Arial" w:cs="Arial"/>
          <w:bCs/>
          <w:szCs w:val="27"/>
        </w:rPr>
        <w:t>e</w:t>
      </w:r>
      <w:r w:rsidRPr="00464582">
        <w:rPr>
          <w:rFonts w:ascii="Arial" w:hAnsi="Arial" w:cs="Arial"/>
          <w:bCs/>
          <w:szCs w:val="27"/>
        </w:rPr>
        <w:t xml:space="preserve"> </w:t>
      </w:r>
      <w:r>
        <w:rPr>
          <w:rFonts w:ascii="Arial" w:hAnsi="Arial" w:cs="Arial"/>
          <w:bCs/>
          <w:szCs w:val="27"/>
        </w:rPr>
        <w:t xml:space="preserve">d’explorer et de découvrir la vie </w:t>
      </w:r>
      <w:r w:rsidRPr="00464582">
        <w:rPr>
          <w:rFonts w:ascii="Arial" w:hAnsi="Arial" w:cs="Arial"/>
          <w:bCs/>
          <w:szCs w:val="27"/>
        </w:rPr>
        <w:t>;</w:t>
      </w:r>
    </w:p>
    <w:p w:rsidR="003617C2" w:rsidRPr="00464582" w:rsidRDefault="003617C2" w:rsidP="003617C2">
      <w:pPr>
        <w:tabs>
          <w:tab w:val="left" w:pos="1560"/>
        </w:tabs>
        <w:snapToGrid w:val="0"/>
        <w:ind w:left="142" w:hanging="142"/>
        <w:rPr>
          <w:rFonts w:ascii="Arial" w:hAnsi="Arial" w:cs="Arial"/>
          <w:bCs/>
          <w:szCs w:val="27"/>
        </w:rPr>
      </w:pPr>
      <w:r>
        <w:rPr>
          <w:rFonts w:ascii="Arial" w:hAnsi="Arial" w:cs="Arial"/>
          <w:bCs/>
          <w:szCs w:val="27"/>
        </w:rPr>
        <w:t xml:space="preserve">- inviter l’enfant à agir et vivre pour lui-même, en fonction de ses propres aspirations, plutôt que pour répondre aux attentes des autres ; </w:t>
      </w:r>
    </w:p>
    <w:p w:rsidR="003617C2" w:rsidRDefault="003617C2" w:rsidP="009E0646">
      <w:pPr>
        <w:tabs>
          <w:tab w:val="left" w:pos="1560"/>
        </w:tabs>
        <w:snapToGrid w:val="0"/>
        <w:spacing w:after="0"/>
        <w:ind w:left="142" w:hanging="142"/>
        <w:rPr>
          <w:rFonts w:ascii="Arial" w:hAnsi="Arial" w:cs="Arial"/>
          <w:bCs/>
          <w:szCs w:val="27"/>
        </w:rPr>
      </w:pPr>
      <w:r w:rsidRPr="00464582">
        <w:rPr>
          <w:rFonts w:ascii="Arial" w:hAnsi="Arial" w:cs="Arial"/>
          <w:bCs/>
          <w:szCs w:val="27"/>
        </w:rPr>
        <w:t xml:space="preserve">- considérer l’enfant comme un partenaire plutôt que comme un être qui a </w:t>
      </w:r>
    </w:p>
    <w:p w:rsidR="003617C2" w:rsidRDefault="003617C2" w:rsidP="003617C2">
      <w:pPr>
        <w:tabs>
          <w:tab w:val="left" w:pos="1560"/>
        </w:tabs>
        <w:snapToGrid w:val="0"/>
        <w:ind w:left="142" w:hanging="142"/>
        <w:rPr>
          <w:rFonts w:ascii="Arial" w:hAnsi="Arial" w:cs="Arial"/>
          <w:bCs/>
          <w:szCs w:val="27"/>
        </w:rPr>
      </w:pPr>
      <w:r>
        <w:rPr>
          <w:rFonts w:ascii="Arial" w:hAnsi="Arial" w:cs="Arial"/>
          <w:bCs/>
          <w:szCs w:val="27"/>
        </w:rPr>
        <w:t xml:space="preserve">  </w:t>
      </w:r>
      <w:proofErr w:type="gramStart"/>
      <w:r w:rsidRPr="00464582">
        <w:rPr>
          <w:rFonts w:ascii="Arial" w:hAnsi="Arial" w:cs="Arial"/>
          <w:bCs/>
          <w:szCs w:val="27"/>
        </w:rPr>
        <w:t>l’obligation</w:t>
      </w:r>
      <w:proofErr w:type="gramEnd"/>
      <w:r w:rsidRPr="00464582">
        <w:rPr>
          <w:rFonts w:ascii="Arial" w:hAnsi="Arial" w:cs="Arial"/>
          <w:bCs/>
          <w:szCs w:val="27"/>
        </w:rPr>
        <w:t xml:space="preserve"> d’être soumis</w:t>
      </w:r>
      <w:r>
        <w:rPr>
          <w:rFonts w:ascii="Arial" w:hAnsi="Arial" w:cs="Arial"/>
          <w:bCs/>
          <w:szCs w:val="27"/>
        </w:rPr>
        <w:t> ;</w:t>
      </w:r>
    </w:p>
    <w:p w:rsidR="003617C2" w:rsidRPr="00464582" w:rsidRDefault="003617C2" w:rsidP="003617C2">
      <w:pPr>
        <w:tabs>
          <w:tab w:val="left" w:pos="1560"/>
        </w:tabs>
        <w:snapToGrid w:val="0"/>
        <w:ind w:left="142" w:hanging="142"/>
        <w:rPr>
          <w:rFonts w:ascii="Arial" w:hAnsi="Arial" w:cs="Arial"/>
          <w:bCs/>
          <w:szCs w:val="27"/>
        </w:rPr>
      </w:pPr>
      <w:r>
        <w:rPr>
          <w:rFonts w:ascii="Arial" w:hAnsi="Arial" w:cs="Arial"/>
          <w:bCs/>
          <w:szCs w:val="27"/>
        </w:rPr>
        <w:t>-</w:t>
      </w:r>
      <w:r w:rsidRPr="00464582">
        <w:rPr>
          <w:rFonts w:ascii="Arial" w:hAnsi="Arial" w:cs="Arial"/>
          <w:bCs/>
          <w:szCs w:val="27"/>
        </w:rPr>
        <w:t xml:space="preserve"> lui propos</w:t>
      </w:r>
      <w:r>
        <w:rPr>
          <w:rFonts w:ascii="Arial" w:hAnsi="Arial" w:cs="Arial"/>
          <w:bCs/>
          <w:szCs w:val="27"/>
        </w:rPr>
        <w:t>er</w:t>
      </w:r>
      <w:r w:rsidRPr="00464582">
        <w:rPr>
          <w:rFonts w:ascii="Arial" w:hAnsi="Arial" w:cs="Arial"/>
          <w:bCs/>
          <w:szCs w:val="27"/>
        </w:rPr>
        <w:t xml:space="preserve"> des contrats négociés plutôt que des règles imposées (là encore, dans des limites appropriées et dans le respect d</w:t>
      </w:r>
      <w:r>
        <w:rPr>
          <w:rFonts w:ascii="Arial" w:hAnsi="Arial" w:cs="Arial"/>
          <w:bCs/>
          <w:szCs w:val="27"/>
        </w:rPr>
        <w:t>es autres individus</w:t>
      </w:r>
      <w:r w:rsidRPr="00464582">
        <w:rPr>
          <w:rFonts w:ascii="Arial" w:hAnsi="Arial" w:cs="Arial"/>
          <w:bCs/>
          <w:szCs w:val="27"/>
        </w:rPr>
        <w:t xml:space="preserve"> concerné</w:t>
      </w:r>
      <w:r>
        <w:rPr>
          <w:rFonts w:ascii="Arial" w:hAnsi="Arial" w:cs="Arial"/>
          <w:bCs/>
          <w:szCs w:val="27"/>
        </w:rPr>
        <w:t>s</w:t>
      </w:r>
      <w:r w:rsidRPr="00464582">
        <w:rPr>
          <w:rFonts w:ascii="Arial" w:hAnsi="Arial" w:cs="Arial"/>
          <w:bCs/>
          <w:szCs w:val="27"/>
        </w:rPr>
        <w:t>) ;</w:t>
      </w:r>
    </w:p>
    <w:p w:rsidR="003617C2" w:rsidRPr="00464582" w:rsidRDefault="003617C2" w:rsidP="003617C2">
      <w:pPr>
        <w:tabs>
          <w:tab w:val="left" w:pos="1560"/>
        </w:tabs>
        <w:snapToGrid w:val="0"/>
        <w:ind w:left="142" w:hanging="142"/>
        <w:rPr>
          <w:rFonts w:ascii="Arial" w:hAnsi="Arial" w:cs="Arial"/>
          <w:bCs/>
          <w:szCs w:val="27"/>
        </w:rPr>
      </w:pPr>
      <w:r w:rsidRPr="00464582">
        <w:rPr>
          <w:rFonts w:ascii="Arial" w:hAnsi="Arial" w:cs="Arial"/>
          <w:bCs/>
          <w:szCs w:val="27"/>
        </w:rPr>
        <w:t>- inviter à faire des cho</w:t>
      </w:r>
      <w:r>
        <w:rPr>
          <w:rFonts w:ascii="Arial" w:hAnsi="Arial" w:cs="Arial"/>
          <w:bCs/>
          <w:szCs w:val="27"/>
        </w:rPr>
        <w:t xml:space="preserve">ix plutôt qu’imposer des choix, quitte à ce que ce soient </w:t>
      </w:r>
      <w:r w:rsidRPr="00464582">
        <w:rPr>
          <w:rFonts w:ascii="Arial" w:hAnsi="Arial" w:cs="Arial"/>
          <w:bCs/>
          <w:szCs w:val="27"/>
        </w:rPr>
        <w:t>des choix limités (</w:t>
      </w:r>
      <w:r>
        <w:rPr>
          <w:rFonts w:ascii="Arial" w:hAnsi="Arial" w:cs="Arial"/>
          <w:bCs/>
          <w:szCs w:val="27"/>
        </w:rPr>
        <w:t>soit</w:t>
      </w:r>
      <w:r w:rsidRPr="00464582">
        <w:rPr>
          <w:rFonts w:ascii="Arial" w:hAnsi="Arial" w:cs="Arial"/>
          <w:bCs/>
          <w:szCs w:val="27"/>
        </w:rPr>
        <w:t xml:space="preserve"> ceci</w:t>
      </w:r>
      <w:r>
        <w:rPr>
          <w:rFonts w:ascii="Arial" w:hAnsi="Arial" w:cs="Arial"/>
          <w:bCs/>
          <w:szCs w:val="27"/>
        </w:rPr>
        <w:t>, soit</w:t>
      </w:r>
      <w:r w:rsidRPr="00464582">
        <w:rPr>
          <w:rFonts w:ascii="Arial" w:hAnsi="Arial" w:cs="Arial"/>
          <w:bCs/>
          <w:szCs w:val="27"/>
        </w:rPr>
        <w:t xml:space="preserve"> cela), </w:t>
      </w:r>
      <w:r>
        <w:rPr>
          <w:rFonts w:ascii="Arial" w:hAnsi="Arial" w:cs="Arial"/>
          <w:bCs/>
          <w:szCs w:val="27"/>
        </w:rPr>
        <w:t>car il ne s’agira en aucun cas de le</w:t>
      </w:r>
      <w:r w:rsidRPr="00464582">
        <w:rPr>
          <w:rFonts w:ascii="Arial" w:hAnsi="Arial" w:cs="Arial"/>
          <w:bCs/>
          <w:szCs w:val="27"/>
        </w:rPr>
        <w:t xml:space="preserve"> laisser </w:t>
      </w:r>
      <w:r w:rsidRPr="00464582">
        <w:rPr>
          <w:rFonts w:ascii="Arial" w:hAnsi="Arial" w:cs="Arial"/>
          <w:bCs/>
          <w:szCs w:val="27"/>
        </w:rPr>
        <w:lastRenderedPageBreak/>
        <w:t>faire tout e</w:t>
      </w:r>
      <w:r>
        <w:rPr>
          <w:rFonts w:ascii="Arial" w:hAnsi="Arial" w:cs="Arial"/>
          <w:bCs/>
          <w:szCs w:val="27"/>
        </w:rPr>
        <w:t>t</w:t>
      </w:r>
      <w:r w:rsidRPr="00464582">
        <w:rPr>
          <w:rFonts w:ascii="Arial" w:hAnsi="Arial" w:cs="Arial"/>
          <w:bCs/>
          <w:szCs w:val="27"/>
        </w:rPr>
        <w:t xml:space="preserve"> n’importe quoi, </w:t>
      </w:r>
      <w:r>
        <w:rPr>
          <w:rFonts w:ascii="Arial" w:hAnsi="Arial" w:cs="Arial"/>
          <w:bCs/>
          <w:szCs w:val="27"/>
        </w:rPr>
        <w:t>ni de le laisser</w:t>
      </w:r>
      <w:r w:rsidRPr="00464582">
        <w:rPr>
          <w:rFonts w:ascii="Arial" w:hAnsi="Arial" w:cs="Arial"/>
          <w:bCs/>
          <w:szCs w:val="27"/>
        </w:rPr>
        <w:t xml:space="preserve"> décider de choses qu’il revient aux parents de décider ;</w:t>
      </w:r>
    </w:p>
    <w:p w:rsidR="003617C2" w:rsidRPr="00464582" w:rsidRDefault="003617C2" w:rsidP="003617C2">
      <w:pPr>
        <w:tabs>
          <w:tab w:val="left" w:pos="1560"/>
        </w:tabs>
        <w:snapToGrid w:val="0"/>
        <w:ind w:left="142" w:hanging="142"/>
        <w:rPr>
          <w:rFonts w:ascii="Arial" w:hAnsi="Arial" w:cs="Arial"/>
          <w:bCs/>
          <w:szCs w:val="27"/>
        </w:rPr>
      </w:pPr>
      <w:r w:rsidRPr="00464582">
        <w:rPr>
          <w:rFonts w:ascii="Arial" w:hAnsi="Arial" w:cs="Arial"/>
          <w:bCs/>
          <w:szCs w:val="27"/>
        </w:rPr>
        <w:t>- plus l’enfant grandit, plus il est important de lui faire comprendre qu’on n’est pas là pour les gendarmer, que c’est à eux de gérer leur existence et de faire des choix appropriés ;</w:t>
      </w:r>
    </w:p>
    <w:p w:rsidR="003617C2" w:rsidRPr="00464582" w:rsidRDefault="003617C2" w:rsidP="003617C2">
      <w:pPr>
        <w:tabs>
          <w:tab w:val="left" w:pos="1560"/>
        </w:tabs>
        <w:snapToGrid w:val="0"/>
        <w:ind w:left="142" w:hanging="142"/>
        <w:rPr>
          <w:rFonts w:ascii="Arial" w:hAnsi="Arial" w:cs="Arial"/>
          <w:bCs/>
          <w:szCs w:val="27"/>
        </w:rPr>
      </w:pPr>
      <w:r w:rsidRPr="00464582">
        <w:rPr>
          <w:rFonts w:ascii="Arial" w:hAnsi="Arial" w:cs="Arial"/>
          <w:bCs/>
          <w:szCs w:val="27"/>
        </w:rPr>
        <w:t>- rester présents et attentifs pour accompagner cet apprentissage de l’autonomie, non pas pour leur dire ce qui est bien et ce qui ne l’est pas, mais pour les questionner judicieusement sur leurs intentions réelles, leurs objectifs et la pertinence de leurs choix à leurs propres yeux ;</w:t>
      </w:r>
    </w:p>
    <w:p w:rsidR="003617C2" w:rsidRPr="00464582" w:rsidRDefault="003617C2" w:rsidP="003617C2">
      <w:pPr>
        <w:tabs>
          <w:tab w:val="left" w:pos="1560"/>
        </w:tabs>
        <w:snapToGrid w:val="0"/>
        <w:ind w:left="142" w:hanging="142"/>
        <w:rPr>
          <w:rFonts w:ascii="Arial" w:hAnsi="Arial" w:cs="Arial"/>
        </w:rPr>
      </w:pPr>
      <w:r w:rsidRPr="00464582">
        <w:rPr>
          <w:rFonts w:ascii="Arial" w:hAnsi="Arial" w:cs="Arial"/>
          <w:bCs/>
        </w:rPr>
        <w:t xml:space="preserve">- </w:t>
      </w:r>
      <w:r w:rsidRPr="00464582">
        <w:rPr>
          <w:rFonts w:ascii="Arial" w:hAnsi="Arial" w:cs="Arial"/>
        </w:rPr>
        <w:t>éveiller à l’attention, à la conscience des actes posés et de leurs conséquences ;</w:t>
      </w:r>
    </w:p>
    <w:p w:rsidR="003617C2" w:rsidRPr="00464582" w:rsidRDefault="003617C2" w:rsidP="003617C2">
      <w:pPr>
        <w:tabs>
          <w:tab w:val="left" w:pos="1560"/>
        </w:tabs>
        <w:snapToGrid w:val="0"/>
        <w:ind w:left="142" w:hanging="142"/>
        <w:rPr>
          <w:rFonts w:ascii="Arial" w:hAnsi="Arial" w:cs="Arial"/>
        </w:rPr>
      </w:pPr>
      <w:r w:rsidRPr="00464582">
        <w:rPr>
          <w:rFonts w:ascii="Arial" w:hAnsi="Arial" w:cs="Arial"/>
        </w:rPr>
        <w:t>- faire confiance et valoriser ;</w:t>
      </w:r>
    </w:p>
    <w:p w:rsidR="003617C2" w:rsidRPr="00464582" w:rsidRDefault="003617C2" w:rsidP="003617C2">
      <w:pPr>
        <w:tabs>
          <w:tab w:val="left" w:pos="1560"/>
        </w:tabs>
        <w:snapToGrid w:val="0"/>
        <w:ind w:left="142" w:hanging="142"/>
        <w:rPr>
          <w:rFonts w:ascii="Arial" w:hAnsi="Arial" w:cs="Arial"/>
        </w:rPr>
      </w:pPr>
      <w:r w:rsidRPr="00464582">
        <w:rPr>
          <w:rFonts w:ascii="Arial" w:hAnsi="Arial" w:cs="Arial"/>
        </w:rPr>
        <w:t>- accepter l’erreur comme une condition nécessaire de l’apprentissage ;</w:t>
      </w:r>
    </w:p>
    <w:p w:rsidR="003617C2" w:rsidRPr="00464582" w:rsidRDefault="003617C2" w:rsidP="003617C2">
      <w:pPr>
        <w:tabs>
          <w:tab w:val="left" w:pos="1560"/>
        </w:tabs>
        <w:snapToGrid w:val="0"/>
        <w:ind w:left="142" w:hanging="142"/>
        <w:rPr>
          <w:rFonts w:ascii="Arial" w:hAnsi="Arial" w:cs="Arial"/>
        </w:rPr>
      </w:pPr>
      <w:r w:rsidRPr="00464582">
        <w:rPr>
          <w:rFonts w:ascii="Arial" w:hAnsi="Arial" w:cs="Arial"/>
        </w:rPr>
        <w:t>- recadrer systématiquement les ‘‘erreurs’’ sur les apprentissages auxquelles elles invitent.</w:t>
      </w:r>
    </w:p>
    <w:p w:rsidR="003617C2" w:rsidRPr="00464582" w:rsidRDefault="003617C2" w:rsidP="003617C2">
      <w:pPr>
        <w:tabs>
          <w:tab w:val="left" w:pos="1560"/>
        </w:tabs>
        <w:snapToGrid w:val="0"/>
        <w:rPr>
          <w:rFonts w:ascii="Arial" w:hAnsi="Arial" w:cs="Arial"/>
          <w:bCs/>
        </w:rPr>
      </w:pPr>
      <w:r w:rsidRPr="00464582">
        <w:rPr>
          <w:rFonts w:ascii="Arial" w:hAnsi="Arial" w:cs="Arial"/>
          <w:bCs/>
        </w:rPr>
        <w:t xml:space="preserve">Dans le cadre de ce thème, de nombreuses activités ludiques vont permettre aux enfants d’explorer la prise de risque, leur sens d’initiative et leur capacité à fonctionner de manière autonome, en solutionnant par eux-mêmes les défis rencontrés. Il suffira de leur offrir un contexte sécurisé, un climat de soutien où l’échec n’existe pas car tout y est source d’apprentissage. </w:t>
      </w:r>
    </w:p>
    <w:p w:rsidR="003617C2" w:rsidRPr="00E445F8" w:rsidRDefault="003617C2" w:rsidP="003617C2">
      <w:pPr>
        <w:rPr>
          <w:sz w:val="20"/>
        </w:rPr>
      </w:pPr>
    </w:p>
    <w:p w:rsidR="003617C2" w:rsidRPr="001841B7" w:rsidRDefault="003617C2" w:rsidP="003617C2">
      <w:pPr>
        <w:spacing w:before="480" w:after="800"/>
        <w:jc w:val="center"/>
        <w:rPr>
          <w:rFonts w:ascii="Arial" w:hAnsi="Arial" w:cs="Arial"/>
          <w:b/>
          <w:sz w:val="56"/>
        </w:rPr>
      </w:pPr>
      <w:r w:rsidRPr="001841B7">
        <w:rPr>
          <w:rFonts w:ascii="Arial" w:hAnsi="Arial" w:cs="Arial"/>
          <w:b/>
          <w:sz w:val="56"/>
        </w:rPr>
        <w:t>Choix et responsabilité</w:t>
      </w:r>
    </w:p>
    <w:p w:rsidR="003617C2" w:rsidRDefault="003617C2" w:rsidP="003617C2">
      <w:pPr>
        <w:rPr>
          <w:rFonts w:ascii="Arial" w:hAnsi="Arial" w:cs="Arial"/>
          <w:szCs w:val="32"/>
        </w:rPr>
      </w:pPr>
      <w:r w:rsidRPr="00464582">
        <w:rPr>
          <w:rFonts w:ascii="Arial" w:hAnsi="Arial" w:cs="Arial"/>
          <w:szCs w:val="32"/>
        </w:rPr>
        <w:t>La contrainte n</w:t>
      </w:r>
      <w:r>
        <w:rPr>
          <w:rFonts w:ascii="Arial" w:hAnsi="Arial" w:cs="Arial"/>
          <w:szCs w:val="32"/>
        </w:rPr>
        <w:t>’est pas la meilleure stratégie pédagogique</w:t>
      </w:r>
      <w:r w:rsidRPr="00464582">
        <w:rPr>
          <w:rFonts w:ascii="Arial" w:hAnsi="Arial" w:cs="Arial"/>
          <w:szCs w:val="32"/>
        </w:rPr>
        <w:t xml:space="preserve"> ! Au mieux elle engendre la soumission, au pire la révolte et la violence. Offrez un choix, et la motivation sera bien meilleure. </w:t>
      </w:r>
    </w:p>
    <w:p w:rsidR="003617C2" w:rsidRDefault="003617C2" w:rsidP="003617C2">
      <w:pPr>
        <w:rPr>
          <w:rFonts w:ascii="Arial" w:hAnsi="Arial" w:cs="Arial"/>
          <w:szCs w:val="32"/>
        </w:rPr>
      </w:pPr>
      <w:r>
        <w:rPr>
          <w:rFonts w:ascii="Arial" w:hAnsi="Arial" w:cs="Arial"/>
          <w:szCs w:val="32"/>
        </w:rPr>
        <w:t>L’être humain n’est</w:t>
      </w:r>
      <w:r w:rsidRPr="00464582">
        <w:rPr>
          <w:rFonts w:ascii="Arial" w:hAnsi="Arial" w:cs="Arial"/>
          <w:szCs w:val="32"/>
        </w:rPr>
        <w:t xml:space="preserve"> pas </w:t>
      </w:r>
      <w:r>
        <w:rPr>
          <w:rFonts w:ascii="Arial" w:hAnsi="Arial" w:cs="Arial"/>
          <w:szCs w:val="32"/>
        </w:rPr>
        <w:t>un robot</w:t>
      </w:r>
      <w:r w:rsidRPr="00464582">
        <w:rPr>
          <w:rFonts w:ascii="Arial" w:hAnsi="Arial" w:cs="Arial"/>
          <w:szCs w:val="32"/>
        </w:rPr>
        <w:t xml:space="preserve">. Nous avons </w:t>
      </w:r>
      <w:r>
        <w:rPr>
          <w:rFonts w:ascii="Arial" w:hAnsi="Arial" w:cs="Arial"/>
          <w:szCs w:val="32"/>
        </w:rPr>
        <w:t xml:space="preserve">tous, </w:t>
      </w:r>
      <w:r w:rsidRPr="00464582">
        <w:rPr>
          <w:rFonts w:ascii="Arial" w:hAnsi="Arial" w:cs="Arial"/>
          <w:szCs w:val="32"/>
        </w:rPr>
        <w:t>toujours, par définition, un choix. Un choix de faire ou de ne pas faire</w:t>
      </w:r>
      <w:r>
        <w:rPr>
          <w:rFonts w:ascii="Arial" w:hAnsi="Arial" w:cs="Arial"/>
          <w:szCs w:val="32"/>
        </w:rPr>
        <w:t>, de subir ou de ne pas subir, d’être un créateur actif de note réalité ou une victime impuissante..</w:t>
      </w:r>
      <w:r w:rsidRPr="00464582">
        <w:rPr>
          <w:rFonts w:ascii="Arial" w:hAnsi="Arial" w:cs="Arial"/>
          <w:szCs w:val="32"/>
        </w:rPr>
        <w:t>. Bien entendu, l’environnement e</w:t>
      </w:r>
      <w:r>
        <w:rPr>
          <w:rFonts w:ascii="Arial" w:hAnsi="Arial" w:cs="Arial"/>
          <w:szCs w:val="32"/>
        </w:rPr>
        <w:t>xtérieur peut nous mettre sous pression</w:t>
      </w:r>
      <w:r w:rsidRPr="00464582">
        <w:rPr>
          <w:rFonts w:ascii="Arial" w:hAnsi="Arial" w:cs="Arial"/>
          <w:szCs w:val="32"/>
        </w:rPr>
        <w:t xml:space="preserve"> et nous choisissons bien souvent de faire</w:t>
      </w:r>
      <w:r>
        <w:rPr>
          <w:rFonts w:ascii="Arial" w:hAnsi="Arial" w:cs="Arial"/>
          <w:szCs w:val="32"/>
        </w:rPr>
        <w:t xml:space="preserve"> des choses qui nous déplaisent</w:t>
      </w:r>
      <w:r w:rsidRPr="00464582">
        <w:rPr>
          <w:rFonts w:ascii="Arial" w:hAnsi="Arial" w:cs="Arial"/>
          <w:szCs w:val="32"/>
        </w:rPr>
        <w:t xml:space="preserve"> </w:t>
      </w:r>
      <w:r>
        <w:rPr>
          <w:rFonts w:ascii="Arial" w:hAnsi="Arial" w:cs="Arial"/>
          <w:szCs w:val="32"/>
        </w:rPr>
        <w:t>dans le seul but</w:t>
      </w:r>
      <w:r w:rsidRPr="00464582">
        <w:rPr>
          <w:rFonts w:ascii="Arial" w:hAnsi="Arial" w:cs="Arial"/>
          <w:szCs w:val="32"/>
        </w:rPr>
        <w:t xml:space="preserve"> d’éviter les conséquences </w:t>
      </w:r>
      <w:r>
        <w:rPr>
          <w:rFonts w:ascii="Arial" w:hAnsi="Arial" w:cs="Arial"/>
          <w:szCs w:val="32"/>
        </w:rPr>
        <w:t>indésiré</w:t>
      </w:r>
      <w:r w:rsidRPr="00464582">
        <w:rPr>
          <w:rFonts w:ascii="Arial" w:hAnsi="Arial" w:cs="Arial"/>
          <w:szCs w:val="32"/>
        </w:rPr>
        <w:t>es</w:t>
      </w:r>
      <w:r>
        <w:rPr>
          <w:rFonts w:ascii="Arial" w:hAnsi="Arial" w:cs="Arial"/>
          <w:szCs w:val="32"/>
        </w:rPr>
        <w:t xml:space="preserve"> qui résulteraient d’un choix différent… </w:t>
      </w:r>
      <w:r w:rsidRPr="00464582">
        <w:rPr>
          <w:rFonts w:ascii="Arial" w:hAnsi="Arial" w:cs="Arial"/>
          <w:szCs w:val="32"/>
        </w:rPr>
        <w:t xml:space="preserve"> </w:t>
      </w:r>
    </w:p>
    <w:p w:rsidR="003617C2" w:rsidRPr="00464582" w:rsidRDefault="003617C2" w:rsidP="003617C2">
      <w:pPr>
        <w:rPr>
          <w:rFonts w:ascii="Arial" w:hAnsi="Arial" w:cs="Arial"/>
          <w:szCs w:val="32"/>
        </w:rPr>
      </w:pPr>
      <w:r w:rsidRPr="00464582">
        <w:rPr>
          <w:rFonts w:ascii="Arial" w:hAnsi="Arial" w:cs="Arial"/>
          <w:szCs w:val="32"/>
        </w:rPr>
        <w:t xml:space="preserve">Ce thème est aussi essentiel que tous les autres. Il mène à des prises de conscience qui modifient l’être, son action et toute son existence. Pour l’éducateur, il aura des conséquences fondamentales, principalement celle du choix et de la reconnaissance des choix. Invitez </w:t>
      </w:r>
      <w:r>
        <w:rPr>
          <w:rFonts w:ascii="Arial" w:hAnsi="Arial" w:cs="Arial"/>
          <w:szCs w:val="32"/>
        </w:rPr>
        <w:t xml:space="preserve">donc </w:t>
      </w:r>
      <w:r w:rsidRPr="00464582">
        <w:rPr>
          <w:rFonts w:ascii="Arial" w:hAnsi="Arial" w:cs="Arial"/>
          <w:szCs w:val="32"/>
        </w:rPr>
        <w:t xml:space="preserve">à identifier les choix qui sont faits, et </w:t>
      </w:r>
      <w:r>
        <w:rPr>
          <w:rFonts w:ascii="Arial" w:hAnsi="Arial" w:cs="Arial"/>
          <w:szCs w:val="32"/>
        </w:rPr>
        <w:t xml:space="preserve">à clarifier </w:t>
      </w:r>
      <w:r w:rsidRPr="00464582">
        <w:rPr>
          <w:rFonts w:ascii="Arial" w:hAnsi="Arial" w:cs="Arial"/>
          <w:szCs w:val="32"/>
        </w:rPr>
        <w:t xml:space="preserve">les conséquences qu’elles entraînent. Invitez à identifier des choix préférables. Ne les imposez pas, aidez à clarifier. L’éducateur pose des questions, il ne donne pas les réponses. Il invite à </w:t>
      </w:r>
      <w:r>
        <w:rPr>
          <w:rFonts w:ascii="Arial" w:hAnsi="Arial" w:cs="Arial"/>
          <w:szCs w:val="32"/>
        </w:rPr>
        <w:t>se positionn</w:t>
      </w:r>
      <w:r w:rsidRPr="00464582">
        <w:rPr>
          <w:rFonts w:ascii="Arial" w:hAnsi="Arial" w:cs="Arial"/>
          <w:szCs w:val="32"/>
        </w:rPr>
        <w:t>er. Que veut-on réellement ? Quel résultat, quelle solution ? Et les objectifs ne se limitent évidemment pas à des perspectives d’avenir, des rêves lointains. Ils sont aussi dans les choix de penser, les choix de comportement, les choix de valeurs. Des choix d’être autant que des choix de faire.</w:t>
      </w:r>
    </w:p>
    <w:p w:rsidR="003617C2" w:rsidRPr="00464582" w:rsidRDefault="003617C2" w:rsidP="003617C2">
      <w:pPr>
        <w:rPr>
          <w:rFonts w:ascii="Arial" w:hAnsi="Arial" w:cs="Arial"/>
          <w:szCs w:val="32"/>
        </w:rPr>
      </w:pPr>
      <w:r>
        <w:rPr>
          <w:rFonts w:ascii="Arial" w:hAnsi="Arial" w:cs="Arial"/>
          <w:szCs w:val="32"/>
        </w:rPr>
        <w:lastRenderedPageBreak/>
        <w:t>L</w:t>
      </w:r>
      <w:r w:rsidRPr="00464582">
        <w:rPr>
          <w:rFonts w:ascii="Arial" w:hAnsi="Arial" w:cs="Arial"/>
          <w:szCs w:val="32"/>
        </w:rPr>
        <w:t xml:space="preserve">’objectif n’est pas de lever toute contrainte. L’objectif est de conscientiser et de responsabiliser. </w:t>
      </w:r>
      <w:r>
        <w:rPr>
          <w:rFonts w:ascii="Arial" w:hAnsi="Arial" w:cs="Arial"/>
          <w:szCs w:val="32"/>
        </w:rPr>
        <w:t>Il ne s’agit pas de laisser faire</w:t>
      </w:r>
      <w:r w:rsidRPr="003547B4">
        <w:rPr>
          <w:rFonts w:ascii="Arial" w:hAnsi="Arial" w:cs="Arial"/>
          <w:szCs w:val="32"/>
        </w:rPr>
        <w:t xml:space="preserve"> </w:t>
      </w:r>
      <w:r>
        <w:rPr>
          <w:rFonts w:ascii="Arial" w:hAnsi="Arial" w:cs="Arial"/>
          <w:szCs w:val="32"/>
        </w:rPr>
        <w:t>tout et n’importe quoi</w:t>
      </w:r>
      <w:r w:rsidRPr="00464582">
        <w:rPr>
          <w:rFonts w:ascii="Arial" w:hAnsi="Arial" w:cs="Arial"/>
          <w:szCs w:val="32"/>
        </w:rPr>
        <w:t xml:space="preserve">, </w:t>
      </w:r>
      <w:r>
        <w:rPr>
          <w:rFonts w:ascii="Arial" w:hAnsi="Arial" w:cs="Arial"/>
          <w:szCs w:val="32"/>
        </w:rPr>
        <w:t xml:space="preserve">car </w:t>
      </w:r>
      <w:r w:rsidRPr="00464582">
        <w:rPr>
          <w:rFonts w:ascii="Arial" w:hAnsi="Arial" w:cs="Arial"/>
          <w:szCs w:val="32"/>
        </w:rPr>
        <w:t>en offrant aux enfants une liberté totale, on risque de leur ôter les apprentissages liés aux contraintes naturelles qui émergent de la rencontre avec l</w:t>
      </w:r>
      <w:r>
        <w:rPr>
          <w:rFonts w:ascii="Arial" w:hAnsi="Arial" w:cs="Arial"/>
          <w:szCs w:val="32"/>
        </w:rPr>
        <w:t>’autre</w:t>
      </w:r>
      <w:r w:rsidR="009E0646">
        <w:rPr>
          <w:rFonts w:ascii="Arial" w:hAnsi="Arial" w:cs="Arial"/>
          <w:szCs w:val="32"/>
        </w:rPr>
        <w:t xml:space="preserve"> et du sens des responsabilités envers le monde extérieur</w:t>
      </w:r>
      <w:r w:rsidRPr="00464582">
        <w:rPr>
          <w:rFonts w:ascii="Arial" w:hAnsi="Arial" w:cs="Arial"/>
          <w:szCs w:val="32"/>
        </w:rPr>
        <w:t>. L’apprentissage de la frustration, de la patience, du lâcher</w:t>
      </w:r>
      <w:r>
        <w:rPr>
          <w:rFonts w:ascii="Arial" w:hAnsi="Arial" w:cs="Arial"/>
          <w:szCs w:val="32"/>
        </w:rPr>
        <w:t>-</w:t>
      </w:r>
      <w:r w:rsidRPr="00464582">
        <w:rPr>
          <w:rFonts w:ascii="Arial" w:hAnsi="Arial" w:cs="Arial"/>
          <w:szCs w:val="32"/>
        </w:rPr>
        <w:t>prise</w:t>
      </w:r>
      <w:r>
        <w:rPr>
          <w:rFonts w:ascii="Arial" w:hAnsi="Arial" w:cs="Arial"/>
          <w:szCs w:val="32"/>
        </w:rPr>
        <w:t xml:space="preserve"> et de l’autodiscipline</w:t>
      </w:r>
      <w:r w:rsidRPr="00464582">
        <w:rPr>
          <w:rFonts w:ascii="Arial" w:hAnsi="Arial" w:cs="Arial"/>
          <w:szCs w:val="32"/>
        </w:rPr>
        <w:t xml:space="preserve"> sont </w:t>
      </w:r>
      <w:r w:rsidR="009E0646">
        <w:rPr>
          <w:rFonts w:ascii="Arial" w:hAnsi="Arial" w:cs="Arial"/>
          <w:szCs w:val="32"/>
        </w:rPr>
        <w:t xml:space="preserve">donc </w:t>
      </w:r>
      <w:r w:rsidRPr="00464582">
        <w:rPr>
          <w:rFonts w:ascii="Arial" w:hAnsi="Arial" w:cs="Arial"/>
          <w:szCs w:val="32"/>
        </w:rPr>
        <w:t xml:space="preserve">également des thèmes importants. </w:t>
      </w:r>
      <w:r>
        <w:rPr>
          <w:rFonts w:ascii="Arial" w:hAnsi="Arial" w:cs="Arial"/>
          <w:szCs w:val="32"/>
        </w:rPr>
        <w:t>La rigueur, l’exigence élevée, l’ordre et la structure représentent des valeurs essentielles. Mais le but est de les faire émerger dans la motivation propre du sujet, non pas de les imposer contre lui.</w:t>
      </w:r>
    </w:p>
    <w:p w:rsidR="003617C2" w:rsidRPr="00464582" w:rsidRDefault="003617C2" w:rsidP="003617C2">
      <w:pPr>
        <w:rPr>
          <w:rFonts w:ascii="Arial" w:hAnsi="Arial" w:cs="Arial"/>
          <w:i/>
        </w:rPr>
      </w:pPr>
      <w:r w:rsidRPr="00464582">
        <w:rPr>
          <w:rFonts w:ascii="Arial" w:hAnsi="Arial" w:cs="Arial"/>
          <w:szCs w:val="32"/>
        </w:rPr>
        <w:t xml:space="preserve">Dans tout cela, </w:t>
      </w:r>
      <w:r w:rsidR="009E0646">
        <w:rPr>
          <w:rFonts w:ascii="Arial" w:hAnsi="Arial" w:cs="Arial"/>
          <w:bCs/>
          <w:szCs w:val="27"/>
        </w:rPr>
        <w:t>les outils du</w:t>
      </w:r>
      <w:r>
        <w:rPr>
          <w:rFonts w:ascii="Arial" w:hAnsi="Arial" w:cs="Arial"/>
          <w:bCs/>
          <w:szCs w:val="27"/>
        </w:rPr>
        <w:t xml:space="preserve"> livret</w:t>
      </w:r>
      <w:r w:rsidR="009E0646">
        <w:rPr>
          <w:rFonts w:ascii="Arial" w:hAnsi="Arial" w:cs="Arial"/>
          <w:bCs/>
          <w:szCs w:val="27"/>
        </w:rPr>
        <w:t xml:space="preserve"> 7 de la série « Enseignants CPS »</w:t>
      </w:r>
      <w:r>
        <w:rPr>
          <w:rFonts w:ascii="Arial" w:hAnsi="Arial" w:cs="Arial"/>
          <w:bCs/>
          <w:szCs w:val="27"/>
        </w:rPr>
        <w:t xml:space="preserve"> (et des autres !)</w:t>
      </w:r>
      <w:r w:rsidRPr="00464582">
        <w:rPr>
          <w:rFonts w:ascii="Arial" w:hAnsi="Arial" w:cs="Arial"/>
          <w:bCs/>
          <w:szCs w:val="27"/>
        </w:rPr>
        <w:t xml:space="preserve"> se révéleront utiles</w:t>
      </w:r>
      <w:r>
        <w:rPr>
          <w:rFonts w:ascii="Arial" w:hAnsi="Arial" w:cs="Arial"/>
          <w:bCs/>
          <w:szCs w:val="27"/>
        </w:rPr>
        <w:t>.</w:t>
      </w:r>
    </w:p>
    <w:p w:rsidR="003617C2" w:rsidRPr="00F34414" w:rsidRDefault="003617C2" w:rsidP="003617C2">
      <w:pPr>
        <w:rPr>
          <w:sz w:val="22"/>
        </w:rPr>
      </w:pPr>
    </w:p>
    <w:p w:rsidR="003617C2" w:rsidRPr="00F34414" w:rsidRDefault="003617C2" w:rsidP="003617C2">
      <w:pPr>
        <w:rPr>
          <w:rFonts w:ascii="Arial" w:hAnsi="Arial" w:cs="Arial"/>
          <w:sz w:val="18"/>
        </w:rPr>
      </w:pPr>
    </w:p>
    <w:p w:rsidR="003617C2" w:rsidRPr="003547B4" w:rsidRDefault="003617C2" w:rsidP="003617C2">
      <w:pPr>
        <w:spacing w:before="120" w:after="240"/>
        <w:ind w:left="360" w:hanging="360"/>
        <w:jc w:val="center"/>
        <w:outlineLvl w:val="0"/>
        <w:rPr>
          <w:rFonts w:ascii="Arial" w:hAnsi="Arial" w:cs="Arial"/>
          <w:b/>
          <w:sz w:val="56"/>
        </w:rPr>
      </w:pPr>
      <w:r w:rsidRPr="003547B4">
        <w:rPr>
          <w:rFonts w:ascii="Arial" w:hAnsi="Arial" w:cs="Arial"/>
          <w:b/>
          <w:sz w:val="56"/>
        </w:rPr>
        <w:t>Motivation</w:t>
      </w:r>
    </w:p>
    <w:p w:rsidR="003617C2" w:rsidRPr="00F34414" w:rsidRDefault="003617C2" w:rsidP="003617C2">
      <w:pPr>
        <w:spacing w:before="120" w:after="360"/>
        <w:ind w:left="360" w:hanging="360"/>
        <w:outlineLvl w:val="0"/>
        <w:rPr>
          <w:rFonts w:ascii="Arial" w:hAnsi="Arial" w:cs="Arial"/>
          <w:b/>
          <w:sz w:val="10"/>
        </w:rPr>
      </w:pPr>
    </w:p>
    <w:p w:rsidR="003617C2" w:rsidRPr="003547B4" w:rsidRDefault="003617C2" w:rsidP="003617C2">
      <w:pPr>
        <w:spacing w:before="120" w:after="360"/>
        <w:ind w:left="360" w:hanging="360"/>
        <w:outlineLvl w:val="0"/>
        <w:rPr>
          <w:rFonts w:ascii="Arial" w:hAnsi="Arial" w:cs="Arial"/>
          <w:b/>
          <w:bCs/>
          <w:kern w:val="36"/>
          <w:sz w:val="32"/>
          <w:shd w:val="clear" w:color="auto" w:fill="FFFFFF"/>
        </w:rPr>
      </w:pPr>
      <w:r w:rsidRPr="003547B4">
        <w:rPr>
          <w:rFonts w:ascii="Arial" w:hAnsi="Arial" w:cs="Arial"/>
          <w:b/>
          <w:bCs/>
          <w:kern w:val="36"/>
          <w:sz w:val="32"/>
          <w:shd w:val="clear" w:color="auto" w:fill="FFFFFF"/>
        </w:rPr>
        <w:t xml:space="preserve">Dix manières d’accroître la motivation </w:t>
      </w:r>
      <w:r w:rsidRPr="003547B4">
        <w:rPr>
          <w:rFonts w:ascii="Arial" w:hAnsi="Arial" w:cs="Arial"/>
          <w:bCs/>
          <w:kern w:val="36"/>
          <w:sz w:val="32"/>
          <w:shd w:val="clear" w:color="auto" w:fill="FFFFFF"/>
        </w:rPr>
        <w:t>:</w:t>
      </w:r>
    </w:p>
    <w:p w:rsidR="003617C2" w:rsidRPr="003547B4" w:rsidRDefault="003617C2" w:rsidP="003617C2">
      <w:pPr>
        <w:ind w:left="360" w:hanging="360"/>
        <w:rPr>
          <w:rFonts w:ascii="Arial" w:hAnsi="Arial" w:cs="Arial"/>
        </w:rPr>
      </w:pPr>
      <w:r w:rsidRPr="003547B4">
        <w:rPr>
          <w:rFonts w:ascii="Arial" w:hAnsi="Arial" w:cs="Arial"/>
          <w:shd w:val="clear" w:color="auto" w:fill="FFFFFF"/>
        </w:rPr>
        <w:t>1. Favorisez l’auto-apprentissage, l’autogestion</w:t>
      </w:r>
      <w:r w:rsidRPr="003547B4">
        <w:rPr>
          <w:rFonts w:ascii="Arial" w:hAnsi="Arial" w:cs="Arial"/>
          <w:b/>
          <w:shd w:val="clear" w:color="auto" w:fill="FFFFFF"/>
        </w:rPr>
        <w:t xml:space="preserve"> </w:t>
      </w:r>
      <w:r w:rsidRPr="003547B4">
        <w:rPr>
          <w:rFonts w:ascii="Arial" w:hAnsi="Arial" w:cs="Arial"/>
          <w:shd w:val="clear" w:color="auto" w:fill="FFFFFF"/>
        </w:rPr>
        <w:t xml:space="preserve">: encouragez la découverte par la recherche personnelle ; offrez des choix ; encouragez à se fixer des objectifs personnels. </w:t>
      </w:r>
      <w:r>
        <w:rPr>
          <w:rFonts w:ascii="Arial" w:hAnsi="Arial" w:cs="Arial"/>
          <w:shd w:val="clear" w:color="auto" w:fill="FFFFFF"/>
        </w:rPr>
        <w:t>(Pédagogie « active » !)</w:t>
      </w:r>
      <w:r w:rsidRPr="003547B4">
        <w:rPr>
          <w:rFonts w:ascii="Arial" w:hAnsi="Arial" w:cs="Arial"/>
          <w:shd w:val="clear" w:color="auto" w:fill="FFFFFF"/>
        </w:rPr>
        <w:t xml:space="preserve"> </w:t>
      </w:r>
    </w:p>
    <w:p w:rsidR="003617C2" w:rsidRPr="003547B4" w:rsidRDefault="003617C2" w:rsidP="003617C2">
      <w:pPr>
        <w:ind w:left="360" w:hanging="360"/>
        <w:rPr>
          <w:rFonts w:ascii="Arial" w:hAnsi="Arial" w:cs="Arial"/>
          <w:shd w:val="clear" w:color="auto" w:fill="FFFFFF"/>
        </w:rPr>
      </w:pPr>
      <w:r>
        <w:rPr>
          <w:rFonts w:ascii="Arial" w:hAnsi="Arial" w:cs="Arial"/>
          <w:shd w:val="clear" w:color="auto" w:fill="FFFFFF"/>
        </w:rPr>
        <w:t>2</w:t>
      </w:r>
      <w:r w:rsidRPr="003547B4">
        <w:rPr>
          <w:rFonts w:ascii="Arial" w:hAnsi="Arial" w:cs="Arial"/>
          <w:shd w:val="clear" w:color="auto" w:fill="FFFFFF"/>
        </w:rPr>
        <w:t xml:space="preserve">. Demandez aux élèves d’autoévaluer leurs performances, leurs travaux.  </w:t>
      </w:r>
    </w:p>
    <w:p w:rsidR="003617C2" w:rsidRPr="003547B4" w:rsidRDefault="003617C2" w:rsidP="003617C2">
      <w:pPr>
        <w:ind w:left="360" w:hanging="360"/>
        <w:rPr>
          <w:rFonts w:ascii="Arial" w:hAnsi="Arial" w:cs="Arial"/>
        </w:rPr>
      </w:pPr>
      <w:r>
        <w:rPr>
          <w:rFonts w:ascii="Arial" w:hAnsi="Arial" w:cs="Arial"/>
        </w:rPr>
        <w:t>3</w:t>
      </w:r>
      <w:r w:rsidRPr="003547B4">
        <w:rPr>
          <w:rFonts w:ascii="Arial" w:hAnsi="Arial" w:cs="Arial"/>
        </w:rPr>
        <w:t>. Offrez une assistance dans l’identification des objectifs, de manière à assurer que les objectifs soient réalistes, accessibles, pertinents dans le cadre des apprentissages recherchés.</w:t>
      </w:r>
    </w:p>
    <w:p w:rsidR="003617C2" w:rsidRPr="003547B4" w:rsidRDefault="003617C2" w:rsidP="003617C2">
      <w:pPr>
        <w:ind w:left="360" w:hanging="360"/>
        <w:rPr>
          <w:rFonts w:ascii="Arial" w:hAnsi="Arial" w:cs="Arial"/>
        </w:rPr>
      </w:pPr>
      <w:r>
        <w:rPr>
          <w:rFonts w:ascii="Arial" w:hAnsi="Arial" w:cs="Arial"/>
        </w:rPr>
        <w:t>4</w:t>
      </w:r>
      <w:r w:rsidRPr="003547B4">
        <w:rPr>
          <w:rFonts w:ascii="Arial" w:hAnsi="Arial" w:cs="Arial"/>
        </w:rPr>
        <w:t xml:space="preserve">. Aidez à identifier les ressources, les compétences acquises, les </w:t>
      </w:r>
      <w:r>
        <w:rPr>
          <w:rFonts w:ascii="Arial" w:hAnsi="Arial" w:cs="Arial"/>
        </w:rPr>
        <w:t>outils et stratégies d’apprentissage, les méthodes d’organisation du travail</w:t>
      </w:r>
      <w:r w:rsidRPr="003547B4">
        <w:rPr>
          <w:rFonts w:ascii="Arial" w:hAnsi="Arial" w:cs="Arial"/>
        </w:rPr>
        <w:t>.</w:t>
      </w:r>
    </w:p>
    <w:p w:rsidR="003617C2" w:rsidRPr="003547B4" w:rsidRDefault="003617C2" w:rsidP="003617C2">
      <w:pPr>
        <w:ind w:left="360" w:hanging="360"/>
        <w:rPr>
          <w:rFonts w:ascii="Arial" w:hAnsi="Arial" w:cs="Arial"/>
          <w:shd w:val="clear" w:color="auto" w:fill="FFFFFF"/>
        </w:rPr>
      </w:pPr>
      <w:r>
        <w:rPr>
          <w:rFonts w:ascii="Arial" w:hAnsi="Arial" w:cs="Arial"/>
          <w:shd w:val="clear" w:color="auto" w:fill="FFFFFF"/>
        </w:rPr>
        <w:t>5</w:t>
      </w:r>
      <w:r w:rsidRPr="003547B4">
        <w:rPr>
          <w:rFonts w:ascii="Arial" w:hAnsi="Arial" w:cs="Arial"/>
          <w:shd w:val="clear" w:color="auto" w:fill="FFFFFF"/>
        </w:rPr>
        <w:t>. Reconnaissez tout progrès, célébrez tout succès</w:t>
      </w:r>
      <w:r w:rsidRPr="003547B4">
        <w:rPr>
          <w:rFonts w:ascii="Arial" w:hAnsi="Arial" w:cs="Arial"/>
        </w:rPr>
        <w:t xml:space="preserve">, appréciez et offrez un soutien constant. Identifiez et maximisez (de façon réaliste et crédible, sans exagération) la moindre réussite, minimisez les erreurs ou manquements. </w:t>
      </w:r>
      <w:r w:rsidRPr="003547B4">
        <w:rPr>
          <w:rFonts w:ascii="Arial" w:hAnsi="Arial" w:cs="Arial"/>
          <w:shd w:val="clear" w:color="auto" w:fill="FFFFFF"/>
        </w:rPr>
        <w:t xml:space="preserve"> </w:t>
      </w:r>
      <w:r>
        <w:rPr>
          <w:rFonts w:ascii="Arial" w:hAnsi="Arial" w:cs="Arial"/>
          <w:shd w:val="clear" w:color="auto" w:fill="FFFFFF"/>
        </w:rPr>
        <w:t>(Pédagogie « positive » !)</w:t>
      </w:r>
    </w:p>
    <w:p w:rsidR="003617C2" w:rsidRPr="003547B4" w:rsidRDefault="003617C2" w:rsidP="003617C2">
      <w:pPr>
        <w:ind w:left="360" w:hanging="360"/>
        <w:rPr>
          <w:rFonts w:ascii="Arial" w:hAnsi="Arial" w:cs="Arial"/>
          <w:shd w:val="clear" w:color="auto" w:fill="FFFFFF"/>
        </w:rPr>
      </w:pPr>
      <w:r w:rsidRPr="003547B4">
        <w:rPr>
          <w:rFonts w:ascii="Arial" w:hAnsi="Arial" w:cs="Arial"/>
          <w:shd w:val="clear" w:color="auto" w:fill="FFFFFF"/>
        </w:rPr>
        <w:t>6. Assurez-vous qu’ils s’amusent</w:t>
      </w:r>
      <w:r w:rsidRPr="003547B4">
        <w:rPr>
          <w:rFonts w:ascii="Arial" w:hAnsi="Arial" w:cs="Arial"/>
          <w:b/>
          <w:shd w:val="clear" w:color="auto" w:fill="FFFFFF"/>
        </w:rPr>
        <w:t xml:space="preserve"> </w:t>
      </w:r>
      <w:r w:rsidRPr="003547B4">
        <w:rPr>
          <w:rFonts w:ascii="Arial" w:hAnsi="Arial" w:cs="Arial"/>
          <w:shd w:val="clear" w:color="auto" w:fill="FFFFFF"/>
        </w:rPr>
        <w:t>: le plaisir, la légèreté, la détente sont des facteurs essentiels</w:t>
      </w:r>
      <w:r>
        <w:rPr>
          <w:rFonts w:ascii="Arial" w:hAnsi="Arial" w:cs="Arial"/>
          <w:shd w:val="clear" w:color="auto" w:fill="FFFFFF"/>
        </w:rPr>
        <w:t xml:space="preserve"> </w:t>
      </w:r>
      <w:r w:rsidRPr="003547B4">
        <w:rPr>
          <w:rFonts w:ascii="Arial" w:hAnsi="Arial" w:cs="Arial"/>
          <w:shd w:val="clear" w:color="auto" w:fill="FFFFFF"/>
        </w:rPr>
        <w:t xml:space="preserve">de motivation. </w:t>
      </w:r>
      <w:r>
        <w:rPr>
          <w:rFonts w:ascii="Arial" w:hAnsi="Arial" w:cs="Arial"/>
          <w:shd w:val="clear" w:color="auto" w:fill="FFFFFF"/>
        </w:rPr>
        <w:t>(Pédagogie « ludique » !)</w:t>
      </w:r>
    </w:p>
    <w:p w:rsidR="003617C2" w:rsidRPr="003547B4" w:rsidRDefault="003617C2" w:rsidP="003617C2">
      <w:pPr>
        <w:ind w:left="360" w:hanging="360"/>
        <w:rPr>
          <w:rFonts w:ascii="Arial" w:hAnsi="Arial" w:cs="Arial"/>
          <w:shd w:val="clear" w:color="auto" w:fill="FFFFFF"/>
        </w:rPr>
      </w:pPr>
      <w:r w:rsidRPr="003547B4">
        <w:rPr>
          <w:rFonts w:ascii="Arial" w:hAnsi="Arial" w:cs="Arial"/>
          <w:shd w:val="clear" w:color="auto" w:fill="FFFFFF"/>
        </w:rPr>
        <w:t xml:space="preserve">7. Expliquez le pourquoi des apprentissages proposés, les bénéfices à long terme.  </w:t>
      </w:r>
    </w:p>
    <w:p w:rsidR="003617C2" w:rsidRPr="003547B4" w:rsidRDefault="003617C2" w:rsidP="003617C2">
      <w:pPr>
        <w:ind w:left="360" w:hanging="360"/>
        <w:rPr>
          <w:rFonts w:ascii="Arial" w:hAnsi="Arial" w:cs="Arial"/>
          <w:shd w:val="clear" w:color="auto" w:fill="FFFFFF"/>
        </w:rPr>
      </w:pPr>
      <w:r w:rsidRPr="003547B4">
        <w:rPr>
          <w:rFonts w:ascii="Arial" w:hAnsi="Arial" w:cs="Arial"/>
          <w:shd w:val="clear" w:color="auto" w:fill="FFFFFF"/>
        </w:rPr>
        <w:t>8.</w:t>
      </w:r>
      <w:r w:rsidRPr="003547B4">
        <w:rPr>
          <w:rFonts w:ascii="Arial" w:hAnsi="Arial" w:cs="Arial"/>
        </w:rPr>
        <w:t> R</w:t>
      </w:r>
      <w:r w:rsidRPr="003547B4">
        <w:rPr>
          <w:rFonts w:ascii="Arial" w:hAnsi="Arial" w:cs="Arial"/>
          <w:shd w:val="clear" w:color="auto" w:fill="FFFFFF"/>
        </w:rPr>
        <w:t>econnaissez les différents styles et rythmes d’apprentissages, les différents types d’intelligences.</w:t>
      </w:r>
      <w:r>
        <w:rPr>
          <w:rFonts w:ascii="Arial" w:hAnsi="Arial" w:cs="Arial"/>
          <w:shd w:val="clear" w:color="auto" w:fill="FFFFFF"/>
        </w:rPr>
        <w:t xml:space="preserve"> (Pédagogie « différenciée » !)</w:t>
      </w:r>
    </w:p>
    <w:p w:rsidR="003617C2" w:rsidRPr="003547B4" w:rsidRDefault="003617C2" w:rsidP="003617C2">
      <w:pPr>
        <w:ind w:left="360" w:hanging="360"/>
        <w:rPr>
          <w:rFonts w:ascii="Arial" w:hAnsi="Arial" w:cs="Arial"/>
          <w:shd w:val="clear" w:color="auto" w:fill="FFFFFF"/>
        </w:rPr>
      </w:pPr>
      <w:r w:rsidRPr="003547B4">
        <w:rPr>
          <w:rFonts w:ascii="Arial" w:hAnsi="Arial" w:cs="Arial"/>
          <w:shd w:val="clear" w:color="auto" w:fill="FFFFFF"/>
        </w:rPr>
        <w:t>9. Offrez une variété d’approches différentes, incluant des méthodes moins conventionnelles, telles que visuelle, auditive, kinesthésique, par le mouvement, le langage corporel, le changement de cadre, l’environnement musical, l’art et le cerveau droit…</w:t>
      </w:r>
      <w:r>
        <w:rPr>
          <w:rFonts w:ascii="Arial" w:hAnsi="Arial" w:cs="Arial"/>
          <w:shd w:val="clear" w:color="auto" w:fill="FFFFFF"/>
        </w:rPr>
        <w:t xml:space="preserve"> (Pédagogie « diversifiée » !)</w:t>
      </w:r>
    </w:p>
    <w:p w:rsidR="003617C2" w:rsidRDefault="003617C2" w:rsidP="003617C2">
      <w:pPr>
        <w:ind w:left="360" w:hanging="360"/>
        <w:rPr>
          <w:rFonts w:ascii="Arial" w:hAnsi="Arial" w:cs="Arial"/>
          <w:shd w:val="clear" w:color="auto" w:fill="FFFFFF"/>
        </w:rPr>
      </w:pPr>
      <w:r w:rsidRPr="003547B4">
        <w:rPr>
          <w:rFonts w:ascii="Arial" w:hAnsi="Arial" w:cs="Arial"/>
          <w:shd w:val="clear" w:color="auto" w:fill="FFFFFF"/>
        </w:rPr>
        <w:t xml:space="preserve">10. Favorisez les processus et la dynamique de groupe, le travail en équipe. Assurez-vous que l’environnement social soit reliant, intégratif et respectueux des différences.  </w:t>
      </w:r>
      <w:r>
        <w:rPr>
          <w:rFonts w:ascii="Arial" w:hAnsi="Arial" w:cs="Arial"/>
          <w:shd w:val="clear" w:color="auto" w:fill="FFFFFF"/>
        </w:rPr>
        <w:t>(Pédagogie « coopérative » !)</w:t>
      </w:r>
    </w:p>
    <w:p w:rsidR="003617C2" w:rsidRPr="003547B4" w:rsidRDefault="003617C2" w:rsidP="003617C2">
      <w:pPr>
        <w:ind w:left="360" w:hanging="360"/>
        <w:rPr>
          <w:rFonts w:ascii="Arial" w:hAnsi="Arial" w:cs="Arial"/>
          <w:sz w:val="22"/>
          <w:szCs w:val="16"/>
          <w:shd w:val="clear" w:color="auto" w:fill="FFFFFF"/>
        </w:rPr>
      </w:pPr>
    </w:p>
    <w:p w:rsidR="003617C2" w:rsidRPr="003547B4" w:rsidRDefault="003617C2" w:rsidP="003617C2">
      <w:pPr>
        <w:spacing w:before="480" w:after="360"/>
        <w:jc w:val="center"/>
        <w:rPr>
          <w:rFonts w:ascii="Arial" w:hAnsi="Arial" w:cs="Arial"/>
          <w:b/>
          <w:sz w:val="56"/>
        </w:rPr>
      </w:pPr>
      <w:r w:rsidRPr="003547B4">
        <w:rPr>
          <w:rFonts w:ascii="Arial" w:hAnsi="Arial" w:cs="Arial"/>
          <w:b/>
          <w:sz w:val="56"/>
        </w:rPr>
        <w:lastRenderedPageBreak/>
        <w:t>Objectifs</w:t>
      </w:r>
    </w:p>
    <w:p w:rsidR="003617C2" w:rsidRDefault="003617C2" w:rsidP="003617C2"/>
    <w:p w:rsidR="003617C2" w:rsidRPr="00F34414" w:rsidRDefault="003617C2" w:rsidP="003617C2">
      <w:pPr>
        <w:rPr>
          <w:rFonts w:ascii="Arial" w:hAnsi="Arial" w:cs="Arial"/>
          <w:b/>
        </w:rPr>
      </w:pPr>
      <w:r w:rsidRPr="00F34414">
        <w:rPr>
          <w:rFonts w:ascii="Arial" w:hAnsi="Arial" w:cs="Arial"/>
          <w:b/>
        </w:rPr>
        <w:t>Pour aider à se fixer des objectifs :</w:t>
      </w:r>
    </w:p>
    <w:p w:rsidR="003617C2" w:rsidRPr="003547B4" w:rsidRDefault="003617C2" w:rsidP="003617C2">
      <w:pPr>
        <w:ind w:left="180" w:hanging="180"/>
        <w:rPr>
          <w:rFonts w:ascii="Arial" w:hAnsi="Arial" w:cs="Arial"/>
        </w:rPr>
      </w:pPr>
      <w:r w:rsidRPr="003547B4">
        <w:rPr>
          <w:rFonts w:ascii="Arial" w:hAnsi="Arial" w:cs="Arial"/>
        </w:rPr>
        <w:t>- invitez les enfants à identifier leurs rêves et aspirations pour l’avenir en imaginant le futur dans lequel ils aimeraient vivre, personnellement et collectivement. Cela leur permettra d’identifier les changements et développements nécessaires ;</w:t>
      </w:r>
    </w:p>
    <w:p w:rsidR="003617C2" w:rsidRPr="003547B4" w:rsidRDefault="003617C2" w:rsidP="003617C2">
      <w:pPr>
        <w:ind w:left="180" w:hanging="180"/>
        <w:rPr>
          <w:rFonts w:ascii="Arial" w:hAnsi="Arial" w:cs="Arial"/>
        </w:rPr>
      </w:pPr>
      <w:r w:rsidRPr="003547B4">
        <w:rPr>
          <w:rFonts w:ascii="Arial" w:hAnsi="Arial" w:cs="Arial"/>
        </w:rPr>
        <w:t xml:space="preserve">- une fois qu’un objectif a été identifié, assurez-vous qu’il soit </w:t>
      </w:r>
      <w:r w:rsidRPr="003547B4">
        <w:rPr>
          <w:rFonts w:ascii="Arial" w:hAnsi="Arial" w:cs="Arial"/>
          <w:i/>
        </w:rPr>
        <w:t xml:space="preserve">affiné </w:t>
      </w:r>
      <w:r w:rsidRPr="003547B4">
        <w:rPr>
          <w:rFonts w:ascii="Arial" w:hAnsi="Arial" w:cs="Arial"/>
        </w:rPr>
        <w:t xml:space="preserve">ou </w:t>
      </w:r>
      <w:r w:rsidRPr="003547B4">
        <w:rPr>
          <w:rFonts w:ascii="Arial" w:hAnsi="Arial" w:cs="Arial"/>
          <w:i/>
        </w:rPr>
        <w:t xml:space="preserve">précisé </w:t>
      </w:r>
      <w:r w:rsidRPr="003547B4">
        <w:rPr>
          <w:rFonts w:ascii="Arial" w:hAnsi="Arial" w:cs="Arial"/>
        </w:rPr>
        <w:t>de façon à le rendre positif, réaliste, accessible ; invitez à en préciser les étapes et la mise en marche ;</w:t>
      </w:r>
    </w:p>
    <w:p w:rsidR="003617C2" w:rsidRDefault="003617C2" w:rsidP="003617C2">
      <w:pPr>
        <w:ind w:left="180" w:hanging="180"/>
        <w:rPr>
          <w:rFonts w:ascii="Arial" w:hAnsi="Arial" w:cs="Arial"/>
        </w:rPr>
      </w:pPr>
      <w:r w:rsidRPr="003547B4">
        <w:rPr>
          <w:rFonts w:ascii="Arial" w:hAnsi="Arial" w:cs="Arial"/>
        </w:rPr>
        <w:t>- vérifiez les modes de pensée ou les croyances</w:t>
      </w:r>
      <w:r w:rsidRPr="003547B4">
        <w:rPr>
          <w:rFonts w:ascii="Arial" w:hAnsi="Arial" w:cs="Arial"/>
          <w:b/>
        </w:rPr>
        <w:t xml:space="preserve"> </w:t>
      </w:r>
      <w:r w:rsidRPr="003547B4">
        <w:rPr>
          <w:rFonts w:ascii="Arial" w:hAnsi="Arial" w:cs="Arial"/>
        </w:rPr>
        <w:t>: l’enfant se croit-il capable d’atteindre son objectif ? S’il a des doutes, aidez-le à identifier le schéma négatif et à les recadrer en affirmation positive.</w:t>
      </w:r>
    </w:p>
    <w:p w:rsidR="003617C2" w:rsidRPr="003547B4" w:rsidRDefault="003617C2" w:rsidP="003617C2">
      <w:pPr>
        <w:ind w:left="180" w:right="-180" w:hanging="180"/>
        <w:rPr>
          <w:rFonts w:ascii="Arial" w:hAnsi="Arial" w:cs="Arial"/>
        </w:rPr>
      </w:pPr>
      <w:r w:rsidRPr="003547B4">
        <w:rPr>
          <w:rFonts w:ascii="Arial" w:hAnsi="Arial" w:cs="Arial"/>
        </w:rPr>
        <w:t xml:space="preserve">- </w:t>
      </w:r>
      <w:r>
        <w:rPr>
          <w:rFonts w:ascii="Arial" w:hAnsi="Arial" w:cs="Arial"/>
        </w:rPr>
        <w:t xml:space="preserve">utilisez la visualisation créative : </w:t>
      </w:r>
      <w:r w:rsidRPr="003547B4">
        <w:rPr>
          <w:rFonts w:ascii="Arial" w:hAnsi="Arial" w:cs="Arial"/>
        </w:rPr>
        <w:t>tout exercice d</w:t>
      </w:r>
      <w:r>
        <w:rPr>
          <w:rFonts w:ascii="Arial" w:hAnsi="Arial" w:cs="Arial"/>
        </w:rPr>
        <w:t>e clarific</w:t>
      </w:r>
      <w:r w:rsidRPr="003547B4">
        <w:rPr>
          <w:rFonts w:ascii="Arial" w:hAnsi="Arial" w:cs="Arial"/>
        </w:rPr>
        <w:t xml:space="preserve">ation </w:t>
      </w:r>
      <w:r>
        <w:rPr>
          <w:rFonts w:ascii="Arial" w:hAnsi="Arial" w:cs="Arial"/>
        </w:rPr>
        <w:t>d’objectif peut</w:t>
      </w:r>
      <w:r w:rsidRPr="003547B4">
        <w:rPr>
          <w:rFonts w:ascii="Arial" w:hAnsi="Arial" w:cs="Arial"/>
        </w:rPr>
        <w:t xml:space="preserve"> inclure une </w:t>
      </w:r>
      <w:r>
        <w:rPr>
          <w:rFonts w:ascii="Arial" w:hAnsi="Arial" w:cs="Arial"/>
        </w:rPr>
        <w:t>visualisation</w:t>
      </w:r>
      <w:r w:rsidRPr="003547B4">
        <w:rPr>
          <w:rFonts w:ascii="Arial" w:hAnsi="Arial" w:cs="Arial"/>
        </w:rPr>
        <w:t xml:space="preserve"> permettant d’accéder aux ‘ressentis’ de la situation imaginée, </w:t>
      </w:r>
      <w:r w:rsidRPr="003547B4">
        <w:rPr>
          <w:rFonts w:ascii="Arial" w:hAnsi="Arial" w:cs="Arial"/>
          <w:i/>
          <w:u w:val="single"/>
        </w:rPr>
        <w:t xml:space="preserve">comme </w:t>
      </w:r>
      <w:proofErr w:type="gramStart"/>
      <w:r w:rsidRPr="003547B4">
        <w:rPr>
          <w:rFonts w:ascii="Arial" w:hAnsi="Arial" w:cs="Arial"/>
          <w:i/>
          <w:u w:val="single"/>
        </w:rPr>
        <w:t>si</w:t>
      </w:r>
      <w:r w:rsidRPr="003547B4">
        <w:rPr>
          <w:rFonts w:ascii="Arial" w:hAnsi="Arial" w:cs="Arial"/>
          <w:i/>
        </w:rPr>
        <w:t xml:space="preserve"> </w:t>
      </w:r>
      <w:r w:rsidRPr="003547B4">
        <w:rPr>
          <w:rFonts w:ascii="Arial" w:hAnsi="Arial" w:cs="Arial"/>
        </w:rPr>
        <w:t>ils</w:t>
      </w:r>
      <w:proofErr w:type="gramEnd"/>
      <w:r w:rsidRPr="003547B4">
        <w:rPr>
          <w:rFonts w:ascii="Arial" w:hAnsi="Arial" w:cs="Arial"/>
        </w:rPr>
        <w:t xml:space="preserve"> y étaient déjà</w:t>
      </w:r>
      <w:r>
        <w:rPr>
          <w:rFonts w:ascii="Arial" w:hAnsi="Arial" w:cs="Arial"/>
        </w:rPr>
        <w:t xml:space="preserve">. </w:t>
      </w:r>
    </w:p>
    <w:p w:rsidR="003617C2" w:rsidRPr="009E0646" w:rsidRDefault="003617C2" w:rsidP="003617C2">
      <w:pPr>
        <w:rPr>
          <w:b/>
          <w:color w:val="002060"/>
          <w:sz w:val="24"/>
        </w:rPr>
      </w:pPr>
    </w:p>
    <w:p w:rsidR="003474BB" w:rsidRPr="009E0646" w:rsidRDefault="009E0646" w:rsidP="009E0646">
      <w:pPr>
        <w:spacing w:after="240"/>
        <w:rPr>
          <w:rFonts w:ascii="Arial" w:hAnsi="Arial" w:cs="Arial"/>
          <w:b/>
        </w:rPr>
      </w:pPr>
      <w:r w:rsidRPr="009E0646">
        <w:rPr>
          <w:rFonts w:ascii="Arial" w:hAnsi="Arial" w:cs="Arial"/>
          <w:b/>
        </w:rPr>
        <w:t>Quelques exemples d’activités utiles :</w:t>
      </w:r>
    </w:p>
    <w:p w:rsidR="009E0646" w:rsidRPr="009E0646" w:rsidRDefault="009E0646" w:rsidP="009E0646">
      <w:pPr>
        <w:snapToGrid w:val="0"/>
        <w:spacing w:after="0"/>
        <w:ind w:right="-283"/>
        <w:rPr>
          <w:rFonts w:ascii="Arial" w:hAnsi="Arial" w:cs="Arial"/>
          <w:sz w:val="24"/>
        </w:rPr>
      </w:pPr>
      <w:r w:rsidRPr="009E0646">
        <w:rPr>
          <w:rFonts w:ascii="Arial" w:hAnsi="Arial" w:cs="Arial"/>
          <w:sz w:val="24"/>
        </w:rPr>
        <w:t>Amplificateur d’affirmation</w:t>
      </w:r>
      <w:r w:rsidRPr="009E0646">
        <w:rPr>
          <w:rFonts w:ascii="Arial" w:hAnsi="Arial" w:cs="Arial"/>
          <w:sz w:val="24"/>
        </w:rPr>
        <w:tab/>
      </w:r>
      <w:r w:rsidRPr="009E0646">
        <w:rPr>
          <w:rFonts w:ascii="Arial" w:hAnsi="Arial" w:cs="Arial"/>
          <w:sz w:val="24"/>
        </w:rPr>
        <w:tab/>
      </w:r>
      <w:r w:rsidRPr="009E0646">
        <w:rPr>
          <w:rFonts w:ascii="Arial" w:hAnsi="Arial" w:cs="Arial"/>
          <w:sz w:val="24"/>
        </w:rPr>
        <w:tab/>
      </w:r>
      <w:r w:rsidRPr="009E0646">
        <w:rPr>
          <w:rFonts w:ascii="Arial" w:hAnsi="Arial" w:cs="Arial"/>
          <w:sz w:val="24"/>
        </w:rPr>
        <w:tab/>
      </w:r>
      <w:r w:rsidRPr="009E0646">
        <w:rPr>
          <w:rFonts w:ascii="Arial" w:hAnsi="Arial" w:cs="Arial"/>
          <w:sz w:val="24"/>
        </w:rPr>
        <w:tab/>
      </w:r>
      <w:r w:rsidRPr="009E0646">
        <w:rPr>
          <w:rFonts w:ascii="Arial" w:hAnsi="Arial" w:cs="Arial"/>
          <w:sz w:val="24"/>
          <w:szCs w:val="24"/>
        </w:rPr>
        <w:t>(9 ans)</w:t>
      </w:r>
      <w:r w:rsidRPr="009E0646">
        <w:rPr>
          <w:rFonts w:ascii="Arial" w:hAnsi="Arial" w:cs="Arial" w:hint="eastAsia"/>
          <w:sz w:val="24"/>
          <w:szCs w:val="24"/>
        </w:rPr>
        <w:t xml:space="preserve">     </w:t>
      </w:r>
      <w:r w:rsidRPr="009E0646">
        <w:rPr>
          <w:rFonts w:ascii="Arial" w:hAnsi="Arial" w:cs="Arial"/>
          <w:sz w:val="24"/>
          <w:szCs w:val="24"/>
        </w:rPr>
        <w:tab/>
      </w:r>
    </w:p>
    <w:p w:rsidR="009E0646" w:rsidRPr="009E0646" w:rsidRDefault="009E0646" w:rsidP="009E0646">
      <w:pPr>
        <w:adjustRightInd w:val="0"/>
        <w:snapToGrid w:val="0"/>
        <w:spacing w:after="0"/>
        <w:ind w:right="-283"/>
        <w:rPr>
          <w:rFonts w:ascii="Arial" w:hAnsi="Arial" w:cs="Arial"/>
          <w:sz w:val="24"/>
          <w:szCs w:val="26"/>
          <w:lang w:val="fr-BE"/>
        </w:rPr>
      </w:pPr>
      <w:r w:rsidRPr="009E0646">
        <w:rPr>
          <w:rFonts w:ascii="Arial" w:hAnsi="Arial" w:cs="Arial"/>
          <w:bCs/>
          <w:sz w:val="24"/>
          <w:szCs w:val="26"/>
        </w:rPr>
        <w:t>Apprendre à se motiver</w:t>
      </w:r>
      <w:r w:rsidRPr="009E0646">
        <w:rPr>
          <w:rFonts w:ascii="Arial" w:eastAsia="Times New Roman" w:hAnsi="Arial" w:cs="Arial"/>
          <w:bCs/>
          <w:sz w:val="24"/>
          <w:szCs w:val="26"/>
        </w:rPr>
        <w:t xml:space="preserve"> </w:t>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bCs/>
          <w:sz w:val="24"/>
          <w:szCs w:val="26"/>
        </w:rPr>
        <w:t xml:space="preserve">(12 ans)    </w:t>
      </w:r>
      <w:r w:rsidRPr="009E0646">
        <w:rPr>
          <w:rFonts w:ascii="Arial" w:hAnsi="Arial" w:cs="Arial"/>
          <w:bCs/>
          <w:sz w:val="24"/>
          <w:szCs w:val="26"/>
        </w:rPr>
        <w:tab/>
      </w:r>
    </w:p>
    <w:p w:rsidR="009E0646" w:rsidRDefault="009E0646" w:rsidP="009E0646">
      <w:pPr>
        <w:spacing w:after="0"/>
        <w:ind w:right="-283"/>
        <w:rPr>
          <w:rFonts w:ascii="Arial" w:hAnsi="Arial" w:cs="Arial"/>
          <w:sz w:val="24"/>
          <w:szCs w:val="26"/>
          <w:lang w:val="fr-BE"/>
        </w:rPr>
      </w:pPr>
      <w:r w:rsidRPr="009E0646">
        <w:rPr>
          <w:rFonts w:ascii="Arial" w:hAnsi="Arial" w:cs="Arial"/>
          <w:bCs/>
          <w:sz w:val="24"/>
          <w:szCs w:val="26"/>
        </w:rPr>
        <w:t>Ce que je voudrais réaliser</w:t>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bCs/>
          <w:i/>
          <w:sz w:val="24"/>
          <w:szCs w:val="26"/>
        </w:rPr>
        <w:tab/>
      </w:r>
      <w:r>
        <w:rPr>
          <w:rFonts w:ascii="Arial" w:hAnsi="Arial" w:cs="Arial"/>
          <w:bCs/>
          <w:i/>
          <w:sz w:val="24"/>
          <w:szCs w:val="26"/>
        </w:rPr>
        <w:tab/>
      </w:r>
      <w:r w:rsidRPr="009E0646">
        <w:rPr>
          <w:rFonts w:ascii="Arial" w:hAnsi="Arial" w:cs="Arial"/>
          <w:sz w:val="24"/>
          <w:szCs w:val="26"/>
        </w:rPr>
        <w:t>(7 ans)</w:t>
      </w:r>
      <w:r w:rsidRPr="009E0646">
        <w:rPr>
          <w:rFonts w:ascii="Arial" w:hAnsi="Arial" w:cs="Arial"/>
          <w:bCs/>
          <w:i/>
          <w:sz w:val="24"/>
          <w:szCs w:val="26"/>
        </w:rPr>
        <w:t xml:space="preserve">      </w:t>
      </w:r>
      <w:r w:rsidRPr="009E0646">
        <w:rPr>
          <w:rFonts w:ascii="Arial" w:hAnsi="Arial" w:cs="Arial"/>
          <w:bCs/>
          <w:i/>
          <w:sz w:val="24"/>
          <w:szCs w:val="26"/>
        </w:rPr>
        <w:tab/>
      </w:r>
      <w:r w:rsidRPr="009E0646">
        <w:rPr>
          <w:rFonts w:ascii="Arial" w:hAnsi="Arial" w:cs="Arial"/>
          <w:sz w:val="24"/>
          <w:szCs w:val="26"/>
          <w:lang w:val="fr-BE"/>
        </w:rPr>
        <w:tab/>
        <w:t xml:space="preserve"> </w:t>
      </w:r>
    </w:p>
    <w:p w:rsidR="009E0646" w:rsidRPr="009E0646" w:rsidRDefault="009E0646" w:rsidP="009E0646">
      <w:pPr>
        <w:snapToGrid w:val="0"/>
        <w:spacing w:after="0"/>
        <w:ind w:right="-283"/>
        <w:rPr>
          <w:rFonts w:ascii="Arial" w:hAnsi="Arial" w:cs="Arial"/>
          <w:sz w:val="24"/>
          <w:szCs w:val="24"/>
        </w:rPr>
      </w:pPr>
      <w:r w:rsidRPr="009E0646">
        <w:rPr>
          <w:rFonts w:ascii="Arial" w:hAnsi="Arial" w:cs="Arial"/>
          <w:sz w:val="24"/>
          <w:szCs w:val="24"/>
        </w:rPr>
        <w:t xml:space="preserve">Définir un contrat de classe </w:t>
      </w:r>
      <w:r w:rsidRPr="009E0646">
        <w:rPr>
          <w:rFonts w:ascii="Arial" w:hAnsi="Arial" w:cs="Arial"/>
          <w:sz w:val="24"/>
          <w:szCs w:val="24"/>
        </w:rPr>
        <w:tab/>
      </w:r>
      <w:r w:rsidRPr="009E0646">
        <w:rPr>
          <w:rFonts w:ascii="Arial" w:hAnsi="Arial" w:cs="Arial"/>
          <w:sz w:val="24"/>
          <w:szCs w:val="24"/>
        </w:rPr>
        <w:tab/>
      </w:r>
      <w:r w:rsidRPr="009E0646">
        <w:rPr>
          <w:rFonts w:ascii="Arial" w:hAnsi="Arial" w:cs="Arial"/>
          <w:sz w:val="24"/>
          <w:szCs w:val="24"/>
        </w:rPr>
        <w:tab/>
      </w:r>
      <w:r w:rsidRPr="009E0646">
        <w:rPr>
          <w:rFonts w:ascii="Arial" w:hAnsi="Arial" w:cs="Arial"/>
          <w:sz w:val="24"/>
          <w:szCs w:val="24"/>
        </w:rPr>
        <w:tab/>
        <w:t xml:space="preserve">(10 ans)     </w:t>
      </w:r>
      <w:r w:rsidRPr="009E0646">
        <w:rPr>
          <w:rFonts w:ascii="Arial" w:hAnsi="Arial" w:cs="Arial"/>
          <w:sz w:val="24"/>
          <w:szCs w:val="24"/>
        </w:rPr>
        <w:tab/>
      </w:r>
    </w:p>
    <w:p w:rsidR="009E0646" w:rsidRPr="009E0646" w:rsidRDefault="009E0646" w:rsidP="009E0646">
      <w:pPr>
        <w:pStyle w:val="ListParagraph"/>
        <w:tabs>
          <w:tab w:val="left" w:pos="851"/>
          <w:tab w:val="left" w:pos="1134"/>
        </w:tabs>
        <w:snapToGrid w:val="0"/>
        <w:spacing w:after="0"/>
        <w:ind w:left="0" w:right="-283"/>
        <w:contextualSpacing w:val="0"/>
        <w:rPr>
          <w:rFonts w:ascii="Arial" w:hAnsi="Arial" w:cs="Arial"/>
          <w:sz w:val="24"/>
          <w:szCs w:val="24"/>
        </w:rPr>
      </w:pPr>
      <w:r w:rsidRPr="009E0646">
        <w:rPr>
          <w:rFonts w:ascii="Arial" w:hAnsi="Arial" w:cs="Arial"/>
          <w:sz w:val="24"/>
          <w:szCs w:val="24"/>
        </w:rPr>
        <w:t xml:space="preserve">Dégager un objectif commun </w:t>
      </w:r>
      <w:r w:rsidRPr="009E0646">
        <w:rPr>
          <w:rFonts w:ascii="Arial" w:hAnsi="Arial" w:cs="Arial"/>
          <w:sz w:val="24"/>
          <w:szCs w:val="24"/>
        </w:rPr>
        <w:tab/>
      </w:r>
      <w:r w:rsidRPr="009E0646">
        <w:rPr>
          <w:rFonts w:ascii="Arial" w:hAnsi="Arial" w:cs="Arial"/>
          <w:sz w:val="24"/>
          <w:szCs w:val="24"/>
        </w:rPr>
        <w:tab/>
      </w:r>
      <w:r w:rsidRPr="009E0646">
        <w:rPr>
          <w:rFonts w:ascii="Arial" w:hAnsi="Arial" w:cs="Arial"/>
          <w:sz w:val="24"/>
          <w:szCs w:val="24"/>
        </w:rPr>
        <w:tab/>
      </w:r>
      <w:r w:rsidRPr="009E0646">
        <w:rPr>
          <w:rFonts w:ascii="Arial" w:hAnsi="Arial" w:cs="Arial"/>
          <w:sz w:val="24"/>
          <w:szCs w:val="24"/>
        </w:rPr>
        <w:tab/>
      </w:r>
      <w:r w:rsidRPr="009E0646">
        <w:rPr>
          <w:rFonts w:ascii="Arial" w:hAnsi="Arial" w:cs="Arial"/>
          <w:bCs/>
          <w:sz w:val="24"/>
          <w:szCs w:val="24"/>
        </w:rPr>
        <w:t>(11 ans)</w:t>
      </w:r>
      <w:r w:rsidRPr="009E0646">
        <w:rPr>
          <w:rFonts w:ascii="Arial" w:hAnsi="Arial" w:cs="Arial"/>
          <w:sz w:val="24"/>
          <w:szCs w:val="24"/>
        </w:rPr>
        <w:t xml:space="preserve">    </w:t>
      </w:r>
      <w:r w:rsidRPr="009E0646">
        <w:rPr>
          <w:rFonts w:ascii="Arial" w:hAnsi="Arial" w:cs="Arial"/>
          <w:sz w:val="24"/>
          <w:szCs w:val="24"/>
        </w:rPr>
        <w:tab/>
      </w:r>
    </w:p>
    <w:p w:rsidR="009E0646" w:rsidRPr="009E0646" w:rsidRDefault="009E0646" w:rsidP="009E0646">
      <w:pPr>
        <w:tabs>
          <w:tab w:val="left" w:pos="709"/>
          <w:tab w:val="left" w:pos="1134"/>
        </w:tabs>
        <w:adjustRightInd w:val="0"/>
        <w:snapToGrid w:val="0"/>
        <w:spacing w:after="0"/>
        <w:ind w:right="-283"/>
        <w:rPr>
          <w:rFonts w:ascii="Arial" w:hAnsi="Arial" w:cs="Arial"/>
          <w:sz w:val="24"/>
          <w:szCs w:val="26"/>
        </w:rPr>
      </w:pPr>
      <w:r w:rsidRPr="009E0646">
        <w:rPr>
          <w:rFonts w:ascii="Arial" w:hAnsi="Arial" w:cs="Arial"/>
          <w:sz w:val="24"/>
          <w:szCs w:val="26"/>
        </w:rPr>
        <w:t>Demander sans faire pression</w:t>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t xml:space="preserve">(10 ans)  </w:t>
      </w:r>
      <w:r w:rsidRPr="009E0646">
        <w:rPr>
          <w:rFonts w:ascii="Arial" w:hAnsi="Arial" w:cs="Arial"/>
          <w:sz w:val="24"/>
          <w:szCs w:val="26"/>
        </w:rPr>
        <w:tab/>
      </w:r>
    </w:p>
    <w:p w:rsidR="009E0646" w:rsidRPr="009E0646" w:rsidRDefault="009E0646" w:rsidP="009E0646">
      <w:pPr>
        <w:spacing w:after="0"/>
        <w:ind w:right="-283"/>
        <w:rPr>
          <w:rFonts w:ascii="Arial" w:hAnsi="Arial" w:cs="Arial"/>
          <w:sz w:val="24"/>
          <w:szCs w:val="26"/>
        </w:rPr>
      </w:pPr>
      <w:r w:rsidRPr="009E0646">
        <w:rPr>
          <w:rFonts w:ascii="Arial" w:hAnsi="Arial" w:cs="Arial"/>
          <w:sz w:val="24"/>
          <w:szCs w:val="26"/>
          <w:lang w:val="fr-BE"/>
        </w:rPr>
        <w:t>Dessiner les problèmes </w:t>
      </w:r>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rPr>
        <w:t>(9 ans)</w:t>
      </w:r>
      <w:r w:rsidRPr="009E0646">
        <w:rPr>
          <w:rFonts w:ascii="Arial" w:hAnsi="Arial" w:cs="Arial"/>
          <w:bCs/>
          <w:i/>
          <w:sz w:val="24"/>
          <w:szCs w:val="26"/>
        </w:rPr>
        <w:t xml:space="preserve">      </w:t>
      </w:r>
      <w:r w:rsidRPr="009E0646">
        <w:rPr>
          <w:rFonts w:ascii="Arial" w:hAnsi="Arial" w:cs="Arial"/>
          <w:bCs/>
          <w:i/>
          <w:sz w:val="24"/>
          <w:szCs w:val="26"/>
        </w:rPr>
        <w:tab/>
      </w:r>
      <w:r w:rsidRPr="009E0646">
        <w:rPr>
          <w:rFonts w:ascii="Arial" w:hAnsi="Arial" w:cs="Arial"/>
          <w:sz w:val="24"/>
          <w:szCs w:val="26"/>
          <w:lang w:val="fr-BE"/>
        </w:rPr>
        <w:tab/>
      </w:r>
    </w:p>
    <w:p w:rsidR="009E0646" w:rsidRDefault="009E0646" w:rsidP="009E0646">
      <w:pPr>
        <w:adjustRightInd w:val="0"/>
        <w:snapToGrid w:val="0"/>
        <w:spacing w:after="0"/>
        <w:ind w:right="-283"/>
        <w:rPr>
          <w:rFonts w:ascii="Wingdings" w:hAnsi="Wingdings" w:cs="Arial"/>
          <w:sz w:val="24"/>
          <w:szCs w:val="26"/>
        </w:rPr>
      </w:pPr>
      <w:r w:rsidRPr="009E0646">
        <w:rPr>
          <w:rFonts w:ascii="Arial" w:hAnsi="Arial" w:cs="Arial"/>
          <w:bCs/>
          <w:sz w:val="24"/>
          <w:szCs w:val="26"/>
        </w:rPr>
        <w:t>Évaluation de mes objectifs</w:t>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sz w:val="24"/>
          <w:szCs w:val="26"/>
        </w:rPr>
        <w:t>(9 ans)</w:t>
      </w:r>
      <w:r w:rsidRPr="009E0646">
        <w:rPr>
          <w:rFonts w:ascii="Arial" w:hAnsi="Arial" w:cs="Arial"/>
          <w:bCs/>
          <w:i/>
          <w:sz w:val="24"/>
          <w:szCs w:val="26"/>
        </w:rPr>
        <w:t xml:space="preserve">      </w:t>
      </w:r>
      <w:r w:rsidRPr="009E0646">
        <w:rPr>
          <w:rFonts w:ascii="Arial" w:hAnsi="Arial" w:cs="Arial"/>
          <w:bCs/>
          <w:i/>
          <w:sz w:val="24"/>
          <w:szCs w:val="26"/>
        </w:rPr>
        <w:tab/>
      </w:r>
    </w:p>
    <w:p w:rsidR="009E0646" w:rsidRPr="009E0646" w:rsidRDefault="009E0646" w:rsidP="009E0646">
      <w:pPr>
        <w:adjustRightInd w:val="0"/>
        <w:snapToGrid w:val="0"/>
        <w:spacing w:after="0"/>
        <w:ind w:right="-283"/>
        <w:rPr>
          <w:rFonts w:ascii="Arial" w:hAnsi="Arial" w:cs="Arial"/>
          <w:sz w:val="24"/>
          <w:szCs w:val="24"/>
        </w:rPr>
      </w:pPr>
      <w:r w:rsidRPr="009E0646">
        <w:rPr>
          <w:rFonts w:ascii="Arial" w:hAnsi="Arial" w:cs="Arial"/>
          <w:sz w:val="24"/>
          <w:szCs w:val="24"/>
        </w:rPr>
        <w:t xml:space="preserve">Faire des </w:t>
      </w:r>
      <w:proofErr w:type="gramStart"/>
      <w:r w:rsidRPr="009E0646">
        <w:rPr>
          <w:rFonts w:ascii="Arial" w:hAnsi="Arial" w:cs="Arial"/>
          <w:sz w:val="24"/>
          <w:szCs w:val="24"/>
        </w:rPr>
        <w:t xml:space="preserve">erreurs  </w:t>
      </w:r>
      <w:r w:rsidRPr="009E0646">
        <w:rPr>
          <w:rFonts w:ascii="Arial" w:hAnsi="Arial" w:cs="Arial"/>
          <w:sz w:val="24"/>
          <w:szCs w:val="24"/>
        </w:rPr>
        <w:tab/>
      </w:r>
      <w:proofErr w:type="gramEnd"/>
      <w:r w:rsidRPr="009E0646">
        <w:rPr>
          <w:rFonts w:ascii="Arial" w:hAnsi="Arial" w:cs="Arial"/>
          <w:sz w:val="24"/>
          <w:szCs w:val="24"/>
        </w:rPr>
        <w:tab/>
      </w:r>
      <w:r w:rsidRPr="009E0646">
        <w:rPr>
          <w:rFonts w:ascii="Arial" w:hAnsi="Arial" w:cs="Arial"/>
          <w:sz w:val="24"/>
          <w:szCs w:val="24"/>
        </w:rPr>
        <w:tab/>
      </w:r>
      <w:r w:rsidRPr="009E0646">
        <w:rPr>
          <w:rFonts w:ascii="Arial" w:hAnsi="Arial" w:cs="Arial"/>
          <w:sz w:val="24"/>
          <w:szCs w:val="24"/>
        </w:rPr>
        <w:tab/>
      </w:r>
      <w:r>
        <w:rPr>
          <w:rFonts w:ascii="Arial" w:hAnsi="Arial" w:cs="Arial"/>
          <w:sz w:val="24"/>
          <w:szCs w:val="24"/>
        </w:rPr>
        <w:tab/>
      </w:r>
      <w:r>
        <w:rPr>
          <w:rFonts w:ascii="Arial" w:hAnsi="Arial" w:cs="Arial"/>
          <w:sz w:val="24"/>
          <w:szCs w:val="24"/>
        </w:rPr>
        <w:tab/>
      </w:r>
      <w:r w:rsidRPr="009E0646">
        <w:rPr>
          <w:rFonts w:ascii="Arial" w:hAnsi="Arial" w:cs="Arial"/>
          <w:sz w:val="24"/>
        </w:rPr>
        <w:t>(8 ans)</w:t>
      </w:r>
      <w:r w:rsidRPr="009E0646">
        <w:rPr>
          <w:rFonts w:ascii="Arial" w:hAnsi="Arial" w:cs="Arial" w:hint="eastAsia"/>
          <w:sz w:val="24"/>
        </w:rPr>
        <w:t xml:space="preserve">     </w:t>
      </w:r>
      <w:r w:rsidRPr="009E0646">
        <w:rPr>
          <w:rFonts w:ascii="Arial" w:hAnsi="Arial" w:cs="Arial"/>
          <w:sz w:val="24"/>
        </w:rPr>
        <w:tab/>
      </w:r>
    </w:p>
    <w:p w:rsidR="009E0646" w:rsidRPr="009E0646" w:rsidRDefault="009E0646" w:rsidP="009E0646">
      <w:pPr>
        <w:adjustRightInd w:val="0"/>
        <w:snapToGrid w:val="0"/>
        <w:spacing w:after="0"/>
        <w:ind w:right="-283"/>
        <w:rPr>
          <w:rFonts w:ascii="Arial" w:hAnsi="Arial" w:cs="Arial"/>
          <w:bCs/>
          <w:sz w:val="24"/>
          <w:szCs w:val="26"/>
        </w:rPr>
      </w:pPr>
      <w:r w:rsidRPr="009E0646">
        <w:rPr>
          <w:rFonts w:ascii="Arial" w:hAnsi="Arial" w:cs="Arial"/>
          <w:bCs/>
          <w:sz w:val="24"/>
          <w:szCs w:val="26"/>
        </w:rPr>
        <w:t>Je dois… je choisis… </w:t>
      </w:r>
      <w:r w:rsidRPr="009E0646">
        <w:rPr>
          <w:rFonts w:ascii="Arial" w:hAnsi="Arial" w:cs="Arial"/>
          <w:bCs/>
          <w:sz w:val="24"/>
          <w:szCs w:val="26"/>
        </w:rPr>
        <w:tab/>
      </w:r>
      <w:r w:rsidRPr="009E0646">
        <w:rPr>
          <w:rFonts w:ascii="Arial" w:hAnsi="Arial" w:cs="Arial"/>
          <w:bCs/>
          <w:sz w:val="24"/>
          <w:szCs w:val="26"/>
        </w:rPr>
        <w:tab/>
      </w:r>
      <w:r w:rsidRPr="009E0646">
        <w:rPr>
          <w:rFonts w:ascii="Arial" w:hAnsi="Arial" w:cs="Arial"/>
          <w:bCs/>
          <w:sz w:val="24"/>
          <w:szCs w:val="26"/>
        </w:rPr>
        <w:tab/>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sz w:val="24"/>
          <w:szCs w:val="26"/>
        </w:rPr>
        <w:t>(9 ans)</w:t>
      </w:r>
      <w:r w:rsidRPr="009E0646">
        <w:rPr>
          <w:rFonts w:ascii="Arial" w:hAnsi="Arial" w:cs="Arial"/>
          <w:bCs/>
          <w:i/>
          <w:sz w:val="24"/>
          <w:szCs w:val="26"/>
        </w:rPr>
        <w:t xml:space="preserve">      </w:t>
      </w:r>
      <w:r w:rsidRPr="009E0646">
        <w:rPr>
          <w:rFonts w:ascii="Arial" w:hAnsi="Arial" w:cs="Arial"/>
          <w:bCs/>
          <w:i/>
          <w:sz w:val="24"/>
          <w:szCs w:val="26"/>
        </w:rPr>
        <w:tab/>
      </w:r>
    </w:p>
    <w:p w:rsidR="009E0646" w:rsidRPr="009E0646" w:rsidRDefault="009E0646" w:rsidP="009E0646">
      <w:pPr>
        <w:spacing w:after="0"/>
        <w:ind w:right="-283"/>
        <w:rPr>
          <w:rFonts w:ascii="Arial" w:hAnsi="Arial" w:cs="Arial"/>
          <w:sz w:val="24"/>
          <w:szCs w:val="26"/>
          <w:lang w:val="fr-BE"/>
        </w:rPr>
      </w:pPr>
      <w:r w:rsidRPr="009E0646">
        <w:rPr>
          <w:rFonts w:ascii="Arial" w:hAnsi="Arial" w:cs="Arial"/>
          <w:sz w:val="24"/>
          <w:szCs w:val="26"/>
          <w:lang w:val="fr-BE"/>
        </w:rPr>
        <w:t xml:space="preserve">Ma recette de </w:t>
      </w:r>
      <w:proofErr w:type="gramStart"/>
      <w:r w:rsidRPr="009E0646">
        <w:rPr>
          <w:rFonts w:ascii="Arial" w:hAnsi="Arial" w:cs="Arial"/>
          <w:sz w:val="24"/>
          <w:szCs w:val="26"/>
          <w:lang w:val="fr-BE"/>
        </w:rPr>
        <w:t xml:space="preserve">réussite  </w:t>
      </w:r>
      <w:r w:rsidRPr="009E0646">
        <w:rPr>
          <w:rFonts w:ascii="Arial" w:hAnsi="Arial" w:cs="Arial"/>
          <w:sz w:val="24"/>
          <w:szCs w:val="26"/>
          <w:lang w:val="fr-BE"/>
        </w:rPr>
        <w:tab/>
      </w:r>
      <w:proofErr w:type="gramEnd"/>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rPr>
        <w:t>(9 ans)</w:t>
      </w:r>
      <w:r w:rsidRPr="009E0646">
        <w:rPr>
          <w:rFonts w:ascii="Arial" w:hAnsi="Arial" w:cs="Arial"/>
          <w:bCs/>
          <w:i/>
          <w:sz w:val="24"/>
          <w:szCs w:val="26"/>
        </w:rPr>
        <w:t xml:space="preserve">      </w:t>
      </w:r>
      <w:r w:rsidRPr="009E0646">
        <w:rPr>
          <w:rFonts w:ascii="Arial" w:hAnsi="Arial" w:cs="Arial"/>
          <w:bCs/>
          <w:i/>
          <w:sz w:val="24"/>
          <w:szCs w:val="26"/>
        </w:rPr>
        <w:tab/>
      </w:r>
    </w:p>
    <w:p w:rsidR="009E0646" w:rsidRPr="009E0646" w:rsidRDefault="009E0646" w:rsidP="009E0646">
      <w:pPr>
        <w:spacing w:after="0"/>
        <w:ind w:left="426" w:right="-283" w:hanging="426"/>
        <w:rPr>
          <w:rFonts w:ascii="Arial" w:hAnsi="Arial" w:cs="Arial"/>
          <w:sz w:val="24"/>
          <w:szCs w:val="26"/>
          <w:lang w:val="fr-BE"/>
        </w:rPr>
      </w:pPr>
      <w:r w:rsidRPr="009E0646">
        <w:rPr>
          <w:rFonts w:ascii="Arial" w:hAnsi="Arial" w:cs="Arial"/>
          <w:sz w:val="24"/>
          <w:szCs w:val="26"/>
          <w:lang w:val="fr-BE"/>
        </w:rPr>
        <w:t xml:space="preserve">Mes affirmations </w:t>
      </w:r>
      <w:proofErr w:type="gramStart"/>
      <w:r w:rsidRPr="009E0646">
        <w:rPr>
          <w:rFonts w:ascii="Arial" w:hAnsi="Arial" w:cs="Arial"/>
          <w:sz w:val="24"/>
          <w:szCs w:val="26"/>
          <w:lang w:val="fr-BE"/>
        </w:rPr>
        <w:t xml:space="preserve">positives  </w:t>
      </w:r>
      <w:r w:rsidRPr="009E0646">
        <w:rPr>
          <w:rFonts w:ascii="Arial" w:hAnsi="Arial" w:cs="Arial"/>
          <w:sz w:val="24"/>
          <w:szCs w:val="26"/>
          <w:lang w:val="fr-BE"/>
        </w:rPr>
        <w:tab/>
      </w:r>
      <w:proofErr w:type="gramEnd"/>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rPr>
        <w:t>(9 ans)</w:t>
      </w:r>
      <w:r w:rsidRPr="009E0646">
        <w:rPr>
          <w:rFonts w:ascii="Arial" w:hAnsi="Arial" w:cs="Arial"/>
          <w:bCs/>
          <w:i/>
          <w:sz w:val="24"/>
          <w:szCs w:val="26"/>
        </w:rPr>
        <w:t xml:space="preserve">      </w:t>
      </w:r>
      <w:r w:rsidRPr="009E0646">
        <w:rPr>
          <w:rFonts w:ascii="Arial" w:hAnsi="Arial" w:cs="Arial"/>
          <w:bCs/>
          <w:i/>
          <w:sz w:val="24"/>
          <w:szCs w:val="26"/>
        </w:rPr>
        <w:tab/>
      </w:r>
    </w:p>
    <w:p w:rsidR="009E0646" w:rsidRPr="009E0646" w:rsidRDefault="009E0646" w:rsidP="009E0646">
      <w:pPr>
        <w:tabs>
          <w:tab w:val="left" w:pos="851"/>
          <w:tab w:val="left" w:pos="1134"/>
        </w:tabs>
        <w:adjustRightInd w:val="0"/>
        <w:snapToGrid w:val="0"/>
        <w:spacing w:after="0"/>
        <w:ind w:right="-283"/>
        <w:rPr>
          <w:rFonts w:ascii="Arial" w:hAnsi="Arial" w:cs="Arial"/>
          <w:sz w:val="24"/>
          <w:szCs w:val="24"/>
        </w:rPr>
      </w:pPr>
      <w:r w:rsidRPr="009E0646">
        <w:rPr>
          <w:rFonts w:ascii="Arial" w:hAnsi="Arial" w:cs="Arial"/>
          <w:sz w:val="24"/>
        </w:rPr>
        <w:t>Mes besoins, mes objectifs</w:t>
      </w:r>
      <w:r w:rsidRPr="009E0646">
        <w:rPr>
          <w:rFonts w:ascii="Arial" w:hAnsi="Arial" w:cs="Arial"/>
          <w:sz w:val="24"/>
        </w:rPr>
        <w:tab/>
      </w:r>
      <w:r w:rsidRPr="009E0646">
        <w:rPr>
          <w:rFonts w:ascii="Arial" w:hAnsi="Arial" w:cs="Arial"/>
          <w:sz w:val="24"/>
        </w:rPr>
        <w:tab/>
      </w:r>
      <w:r w:rsidRPr="009E0646">
        <w:rPr>
          <w:rFonts w:ascii="Arial" w:hAnsi="Arial" w:cs="Arial"/>
          <w:sz w:val="24"/>
        </w:rPr>
        <w:tab/>
      </w:r>
      <w:r w:rsidRPr="009E0646">
        <w:rPr>
          <w:rFonts w:ascii="Arial" w:hAnsi="Arial" w:cs="Arial"/>
          <w:sz w:val="24"/>
        </w:rPr>
        <w:tab/>
        <w:t>(12 ans)</w:t>
      </w:r>
      <w:r w:rsidRPr="009E0646">
        <w:rPr>
          <w:rFonts w:ascii="Arial" w:hAnsi="Arial" w:cs="Arial" w:hint="eastAsia"/>
          <w:sz w:val="24"/>
        </w:rPr>
        <w:t xml:space="preserve">      </w:t>
      </w:r>
      <w:r w:rsidRPr="009E0646">
        <w:rPr>
          <w:rFonts w:ascii="Arial" w:hAnsi="Arial" w:cs="Arial"/>
          <w:sz w:val="24"/>
        </w:rPr>
        <w:tab/>
      </w:r>
    </w:p>
    <w:p w:rsidR="009E0646" w:rsidRPr="009E0646" w:rsidRDefault="009E0646" w:rsidP="009E0646">
      <w:pPr>
        <w:adjustRightInd w:val="0"/>
        <w:snapToGrid w:val="0"/>
        <w:spacing w:after="0"/>
        <w:ind w:right="-283"/>
        <w:rPr>
          <w:rFonts w:ascii="Arial" w:hAnsi="Arial" w:cs="Arial"/>
          <w:bCs/>
          <w:sz w:val="24"/>
          <w:szCs w:val="26"/>
        </w:rPr>
      </w:pPr>
      <w:r w:rsidRPr="009E0646">
        <w:rPr>
          <w:rFonts w:ascii="Arial" w:hAnsi="Arial" w:cs="Arial"/>
          <w:bCs/>
          <w:sz w:val="24"/>
          <w:szCs w:val="26"/>
        </w:rPr>
        <w:t xml:space="preserve">(Le) Message-JE </w:t>
      </w:r>
      <w:r w:rsidRPr="009E0646">
        <w:rPr>
          <w:rFonts w:ascii="Arial" w:hAnsi="Arial" w:cs="Arial"/>
          <w:bCs/>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sz w:val="24"/>
          <w:szCs w:val="26"/>
        </w:rPr>
        <w:t>(9 ans)</w:t>
      </w:r>
      <w:r w:rsidRPr="009E0646">
        <w:rPr>
          <w:rFonts w:ascii="Arial" w:hAnsi="Arial" w:cs="Arial"/>
          <w:bCs/>
          <w:i/>
          <w:sz w:val="24"/>
          <w:szCs w:val="26"/>
        </w:rPr>
        <w:t xml:space="preserve">     </w:t>
      </w:r>
      <w:r w:rsidRPr="009E0646">
        <w:rPr>
          <w:rFonts w:ascii="Arial" w:hAnsi="Arial" w:cs="Arial"/>
          <w:bCs/>
          <w:i/>
          <w:sz w:val="24"/>
          <w:szCs w:val="26"/>
        </w:rPr>
        <w:tab/>
      </w:r>
    </w:p>
    <w:p w:rsidR="009E0646" w:rsidRPr="009E0646" w:rsidRDefault="009E0646" w:rsidP="009E0646">
      <w:pPr>
        <w:spacing w:after="0"/>
        <w:ind w:right="-283"/>
        <w:rPr>
          <w:rFonts w:ascii="Arial" w:hAnsi="Arial" w:cs="Arial"/>
          <w:sz w:val="24"/>
          <w:szCs w:val="26"/>
          <w:lang w:val="fr-BE"/>
        </w:rPr>
      </w:pPr>
      <w:r w:rsidRPr="009E0646">
        <w:rPr>
          <w:rFonts w:ascii="Arial" w:hAnsi="Arial" w:cs="Arial"/>
          <w:sz w:val="24"/>
          <w:szCs w:val="26"/>
        </w:rPr>
        <w:t>Mettre en place la solution </w:t>
      </w:r>
      <w:r w:rsidRPr="009E0646">
        <w:rPr>
          <w:rFonts w:ascii="Arial" w:hAnsi="Arial" w:cs="Arial"/>
          <w:sz w:val="24"/>
          <w:szCs w:val="26"/>
        </w:rPr>
        <w:tab/>
      </w:r>
      <w:r w:rsidRPr="009E0646">
        <w:rPr>
          <w:rFonts w:ascii="Arial" w:hAnsi="Arial" w:cs="Arial"/>
          <w:sz w:val="24"/>
          <w:szCs w:val="26"/>
          <w:lang w:val="fr-BE"/>
        </w:rPr>
        <w:t xml:space="preserve"> </w:t>
      </w:r>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lang w:val="fr-BE"/>
        </w:rPr>
        <w:tab/>
      </w:r>
      <w:r>
        <w:rPr>
          <w:rFonts w:ascii="Arial" w:hAnsi="Arial" w:cs="Arial"/>
          <w:sz w:val="24"/>
          <w:szCs w:val="26"/>
          <w:lang w:val="fr-BE"/>
        </w:rPr>
        <w:tab/>
      </w:r>
      <w:r w:rsidRPr="009E0646">
        <w:rPr>
          <w:rFonts w:ascii="Arial" w:hAnsi="Arial" w:cs="Arial"/>
          <w:sz w:val="24"/>
          <w:szCs w:val="26"/>
        </w:rPr>
        <w:t>(9 ans)</w:t>
      </w:r>
      <w:r w:rsidRPr="009E0646">
        <w:rPr>
          <w:rFonts w:ascii="Arial" w:hAnsi="Arial" w:cs="Arial"/>
          <w:bCs/>
          <w:i/>
          <w:sz w:val="24"/>
          <w:szCs w:val="26"/>
        </w:rPr>
        <w:t xml:space="preserve">      </w:t>
      </w:r>
      <w:r w:rsidRPr="009E0646">
        <w:rPr>
          <w:rFonts w:ascii="Arial" w:hAnsi="Arial" w:cs="Arial"/>
          <w:bCs/>
          <w:i/>
          <w:sz w:val="24"/>
          <w:szCs w:val="26"/>
        </w:rPr>
        <w:tab/>
      </w:r>
    </w:p>
    <w:p w:rsidR="009E0646" w:rsidRPr="009E0646" w:rsidRDefault="009E0646" w:rsidP="009E0646">
      <w:pPr>
        <w:spacing w:after="0"/>
        <w:ind w:right="-283"/>
        <w:rPr>
          <w:rFonts w:ascii="Arial" w:hAnsi="Arial" w:cs="Arial"/>
          <w:bCs/>
          <w:i/>
          <w:sz w:val="24"/>
          <w:szCs w:val="26"/>
        </w:rPr>
      </w:pPr>
      <w:r w:rsidRPr="009E0646">
        <w:rPr>
          <w:rFonts w:ascii="Arial" w:hAnsi="Arial" w:cs="Arial"/>
          <w:sz w:val="24"/>
          <w:szCs w:val="26"/>
        </w:rPr>
        <w:t>Mon</w:t>
      </w:r>
      <w:r>
        <w:rPr>
          <w:rFonts w:ascii="Arial" w:hAnsi="Arial" w:cs="Arial"/>
          <w:sz w:val="24"/>
          <w:szCs w:val="26"/>
        </w:rPr>
        <w:t xml:space="preserve"> contrat de résolution positive</w:t>
      </w:r>
      <w:r w:rsidRPr="009E0646">
        <w:rPr>
          <w:rFonts w:ascii="Arial" w:hAnsi="Arial" w:cs="Arial"/>
          <w:sz w:val="24"/>
          <w:szCs w:val="26"/>
        </w:rPr>
        <w:t xml:space="preserve">     </w:t>
      </w:r>
      <w:r>
        <w:rPr>
          <w:rFonts w:ascii="Arial" w:hAnsi="Arial" w:cs="Arial"/>
          <w:sz w:val="24"/>
          <w:szCs w:val="26"/>
        </w:rPr>
        <w:tab/>
      </w:r>
      <w:r>
        <w:rPr>
          <w:rFonts w:ascii="Arial" w:hAnsi="Arial" w:cs="Arial"/>
          <w:sz w:val="24"/>
          <w:szCs w:val="26"/>
        </w:rPr>
        <w:tab/>
      </w:r>
      <w:r>
        <w:rPr>
          <w:rFonts w:ascii="Arial" w:hAnsi="Arial" w:cs="Arial"/>
          <w:sz w:val="24"/>
          <w:szCs w:val="26"/>
        </w:rPr>
        <w:tab/>
      </w:r>
      <w:r w:rsidRPr="009E0646">
        <w:rPr>
          <w:rFonts w:ascii="Arial" w:hAnsi="Arial" w:cs="Arial"/>
          <w:sz w:val="24"/>
          <w:szCs w:val="26"/>
        </w:rPr>
        <w:t>(9 ans)</w:t>
      </w:r>
      <w:r w:rsidRPr="009E0646">
        <w:rPr>
          <w:rFonts w:ascii="Arial" w:hAnsi="Arial" w:cs="Arial"/>
          <w:bCs/>
          <w:i/>
          <w:sz w:val="24"/>
          <w:szCs w:val="26"/>
        </w:rPr>
        <w:t xml:space="preserve">      </w:t>
      </w:r>
      <w:r w:rsidRPr="009E0646">
        <w:rPr>
          <w:rFonts w:ascii="Arial" w:hAnsi="Arial" w:cs="Arial"/>
          <w:bCs/>
          <w:i/>
          <w:sz w:val="24"/>
          <w:szCs w:val="26"/>
        </w:rPr>
        <w:tab/>
      </w:r>
    </w:p>
    <w:p w:rsidR="009E0646" w:rsidRPr="009E0646" w:rsidRDefault="009E0646" w:rsidP="009E0646">
      <w:pPr>
        <w:spacing w:after="0"/>
        <w:ind w:right="-283"/>
        <w:rPr>
          <w:rFonts w:ascii="Arial" w:hAnsi="Arial" w:cs="Arial"/>
          <w:sz w:val="24"/>
          <w:szCs w:val="26"/>
        </w:rPr>
      </w:pPr>
      <w:r w:rsidRPr="009E0646">
        <w:rPr>
          <w:rFonts w:ascii="Arial" w:hAnsi="Arial" w:cs="Arial"/>
          <w:sz w:val="24"/>
          <w:szCs w:val="26"/>
          <w:lang w:val="fr-BE"/>
        </w:rPr>
        <w:t xml:space="preserve">Mon moi qui </w:t>
      </w:r>
      <w:proofErr w:type="gramStart"/>
      <w:r w:rsidRPr="009E0646">
        <w:rPr>
          <w:rFonts w:ascii="Arial" w:hAnsi="Arial" w:cs="Arial"/>
          <w:sz w:val="24"/>
          <w:szCs w:val="26"/>
          <w:lang w:val="fr-BE"/>
        </w:rPr>
        <w:t xml:space="preserve">change  </w:t>
      </w:r>
      <w:r w:rsidRPr="009E0646">
        <w:rPr>
          <w:rFonts w:ascii="Arial" w:hAnsi="Arial" w:cs="Arial"/>
          <w:sz w:val="24"/>
          <w:szCs w:val="26"/>
          <w:lang w:val="fr-BE"/>
        </w:rPr>
        <w:tab/>
      </w:r>
      <w:proofErr w:type="gramEnd"/>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rPr>
        <w:t>(9 ans)</w:t>
      </w:r>
      <w:r w:rsidRPr="009E0646">
        <w:rPr>
          <w:rFonts w:ascii="Arial" w:hAnsi="Arial" w:cs="Arial"/>
          <w:bCs/>
          <w:i/>
          <w:sz w:val="24"/>
          <w:szCs w:val="26"/>
        </w:rPr>
        <w:t xml:space="preserve">      </w:t>
      </w:r>
      <w:r w:rsidRPr="009E0646">
        <w:rPr>
          <w:rFonts w:ascii="Arial" w:hAnsi="Arial" w:cs="Arial"/>
          <w:bCs/>
          <w:i/>
          <w:sz w:val="24"/>
          <w:szCs w:val="26"/>
        </w:rPr>
        <w:tab/>
      </w:r>
      <w:r w:rsidRPr="009E0646">
        <w:rPr>
          <w:rFonts w:ascii="Arial" w:hAnsi="Arial" w:cs="Arial"/>
          <w:sz w:val="24"/>
          <w:szCs w:val="26"/>
          <w:lang w:val="fr-BE"/>
        </w:rPr>
        <w:tab/>
        <w:t xml:space="preserve">         </w:t>
      </w:r>
      <w:r w:rsidRPr="009E0646">
        <w:rPr>
          <w:rFonts w:ascii="Arial" w:hAnsi="Arial" w:cs="Arial"/>
          <w:sz w:val="36"/>
          <w:szCs w:val="26"/>
          <w:lang w:val="fr-BE"/>
        </w:rPr>
        <w:t xml:space="preserve"> </w:t>
      </w:r>
    </w:p>
    <w:p w:rsidR="009E0646" w:rsidRPr="009E0646" w:rsidRDefault="009E0646" w:rsidP="009E0646">
      <w:pPr>
        <w:autoSpaceDE w:val="0"/>
        <w:autoSpaceDN w:val="0"/>
        <w:adjustRightInd w:val="0"/>
        <w:snapToGrid w:val="0"/>
        <w:spacing w:after="0"/>
        <w:ind w:right="-283"/>
        <w:rPr>
          <w:rFonts w:ascii="Arial" w:hAnsi="Arial" w:cs="Arial"/>
          <w:sz w:val="24"/>
          <w:szCs w:val="26"/>
        </w:rPr>
      </w:pPr>
      <w:r w:rsidRPr="009E0646">
        <w:rPr>
          <w:rFonts w:ascii="Arial" w:hAnsi="Arial" w:cs="Arial"/>
          <w:sz w:val="24"/>
          <w:szCs w:val="26"/>
        </w:rPr>
        <w:t>(L’) Objectif du jour</w:t>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bCs/>
          <w:i/>
          <w:sz w:val="24"/>
          <w:szCs w:val="26"/>
        </w:rPr>
        <w:tab/>
      </w:r>
      <w:r w:rsidRPr="009E0646">
        <w:rPr>
          <w:rFonts w:ascii="Arial" w:hAnsi="Arial" w:cs="Arial"/>
          <w:sz w:val="24"/>
          <w:szCs w:val="26"/>
        </w:rPr>
        <w:t>(7 ans)</w:t>
      </w:r>
      <w:r w:rsidRPr="009E0646">
        <w:rPr>
          <w:rFonts w:ascii="Arial" w:hAnsi="Arial" w:cs="Arial"/>
          <w:bCs/>
          <w:i/>
          <w:sz w:val="24"/>
          <w:szCs w:val="26"/>
        </w:rPr>
        <w:t xml:space="preserve">      </w:t>
      </w:r>
      <w:r w:rsidRPr="009E0646">
        <w:rPr>
          <w:rFonts w:ascii="Arial" w:hAnsi="Arial" w:cs="Arial"/>
          <w:bCs/>
          <w:i/>
          <w:sz w:val="24"/>
          <w:szCs w:val="26"/>
        </w:rPr>
        <w:tab/>
      </w:r>
      <w:r w:rsidRPr="009E0646">
        <w:rPr>
          <w:rFonts w:ascii="Arial" w:hAnsi="Arial" w:cs="Arial"/>
          <w:bCs/>
          <w:i/>
          <w:sz w:val="24"/>
          <w:szCs w:val="26"/>
        </w:rPr>
        <w:tab/>
      </w:r>
    </w:p>
    <w:p w:rsidR="009E0646" w:rsidRPr="009E0646" w:rsidRDefault="009E0646" w:rsidP="009E0646">
      <w:pPr>
        <w:spacing w:after="0"/>
        <w:ind w:right="-283"/>
        <w:rPr>
          <w:rFonts w:ascii="Arial" w:hAnsi="Arial" w:cs="Arial"/>
          <w:sz w:val="24"/>
          <w:szCs w:val="26"/>
        </w:rPr>
      </w:pPr>
      <w:r w:rsidRPr="009E0646">
        <w:rPr>
          <w:rFonts w:ascii="Arial" w:hAnsi="Arial" w:cs="Arial"/>
          <w:sz w:val="24"/>
          <w:szCs w:val="26"/>
        </w:rPr>
        <w:t xml:space="preserve">Pensée positive : comment muscler son cerveau </w:t>
      </w:r>
      <w:r w:rsidRPr="009E0646">
        <w:rPr>
          <w:rFonts w:ascii="Arial" w:hAnsi="Arial" w:cs="Arial"/>
          <w:sz w:val="24"/>
          <w:szCs w:val="26"/>
        </w:rPr>
        <w:tab/>
        <w:t>(8 ans)</w:t>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p>
    <w:p w:rsidR="009E0646" w:rsidRPr="009E0646" w:rsidRDefault="009E0646" w:rsidP="009E0646">
      <w:pPr>
        <w:spacing w:after="0"/>
        <w:ind w:left="426" w:right="-283" w:hanging="426"/>
        <w:rPr>
          <w:rFonts w:ascii="Arial" w:hAnsi="Arial" w:cs="Arial"/>
          <w:sz w:val="24"/>
          <w:szCs w:val="26"/>
          <w:lang w:val="fr-BE"/>
        </w:rPr>
      </w:pPr>
      <w:r w:rsidRPr="009E0646">
        <w:rPr>
          <w:rFonts w:ascii="Arial" w:hAnsi="Arial" w:cs="Arial"/>
          <w:sz w:val="24"/>
          <w:szCs w:val="26"/>
          <w:lang w:val="fr-BE"/>
        </w:rPr>
        <w:t xml:space="preserve">Quels sont nos besoins les plus importants ? </w:t>
      </w:r>
      <w:r w:rsidRPr="009E0646">
        <w:rPr>
          <w:rFonts w:ascii="Arial" w:hAnsi="Arial" w:cs="Arial"/>
          <w:sz w:val="24"/>
          <w:szCs w:val="26"/>
          <w:lang w:val="fr-BE"/>
        </w:rPr>
        <w:tab/>
      </w:r>
      <w:r w:rsidRPr="009E0646">
        <w:rPr>
          <w:rFonts w:ascii="Arial" w:hAnsi="Arial" w:cs="Arial"/>
          <w:sz w:val="24"/>
          <w:szCs w:val="26"/>
          <w:lang w:val="fr-BE"/>
        </w:rPr>
        <w:tab/>
      </w:r>
      <w:r w:rsidRPr="009E0646">
        <w:rPr>
          <w:rFonts w:ascii="Arial" w:hAnsi="Arial" w:cs="Arial"/>
          <w:sz w:val="24"/>
          <w:szCs w:val="26"/>
        </w:rPr>
        <w:t>(9 ans)</w:t>
      </w:r>
      <w:r w:rsidRPr="009E0646">
        <w:rPr>
          <w:rFonts w:ascii="Arial" w:hAnsi="Arial" w:cs="Arial"/>
          <w:bCs/>
          <w:i/>
          <w:sz w:val="24"/>
          <w:szCs w:val="26"/>
        </w:rPr>
        <w:t xml:space="preserve">      </w:t>
      </w:r>
      <w:r w:rsidRPr="009E0646">
        <w:rPr>
          <w:rFonts w:ascii="Arial" w:hAnsi="Arial" w:cs="Arial"/>
          <w:bCs/>
          <w:i/>
          <w:sz w:val="24"/>
          <w:szCs w:val="26"/>
        </w:rPr>
        <w:tab/>
      </w:r>
      <w:r w:rsidRPr="009E0646">
        <w:rPr>
          <w:rFonts w:ascii="Arial" w:hAnsi="Arial" w:cs="Arial"/>
          <w:sz w:val="24"/>
          <w:szCs w:val="26"/>
          <w:lang w:val="fr-BE"/>
        </w:rPr>
        <w:tab/>
        <w:t xml:space="preserve">           </w:t>
      </w:r>
    </w:p>
    <w:p w:rsidR="009E0646" w:rsidRPr="009E0646" w:rsidRDefault="009E0646" w:rsidP="009E0646">
      <w:pPr>
        <w:tabs>
          <w:tab w:val="left" w:pos="851"/>
          <w:tab w:val="left" w:pos="1134"/>
        </w:tabs>
        <w:adjustRightInd w:val="0"/>
        <w:snapToGrid w:val="0"/>
        <w:spacing w:after="0"/>
        <w:ind w:right="-283"/>
        <w:rPr>
          <w:rFonts w:ascii="Arial" w:hAnsi="Arial" w:cs="Arial"/>
          <w:sz w:val="24"/>
          <w:szCs w:val="26"/>
        </w:rPr>
      </w:pPr>
      <w:r w:rsidRPr="009E0646">
        <w:rPr>
          <w:rFonts w:ascii="Arial" w:hAnsi="Arial" w:cs="Arial"/>
          <w:sz w:val="24"/>
          <w:szCs w:val="26"/>
        </w:rPr>
        <w:t>Règles de vie et contrat de classe</w:t>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t>(6 ans)</w:t>
      </w:r>
      <w:r w:rsidRPr="009E0646">
        <w:rPr>
          <w:rFonts w:ascii="Arial" w:hAnsi="Arial" w:cs="Arial"/>
          <w:bCs/>
          <w:i/>
          <w:sz w:val="24"/>
          <w:szCs w:val="26"/>
        </w:rPr>
        <w:t xml:space="preserve">      </w:t>
      </w:r>
      <w:r w:rsidRPr="009E0646">
        <w:rPr>
          <w:rFonts w:ascii="Arial" w:hAnsi="Arial" w:cs="Arial"/>
          <w:bCs/>
          <w:i/>
          <w:sz w:val="24"/>
          <w:szCs w:val="26"/>
        </w:rPr>
        <w:tab/>
      </w:r>
    </w:p>
    <w:p w:rsidR="009E0646" w:rsidRPr="009E0646" w:rsidRDefault="009E0646" w:rsidP="009E0646">
      <w:pPr>
        <w:tabs>
          <w:tab w:val="left" w:pos="851"/>
          <w:tab w:val="left" w:pos="1134"/>
        </w:tabs>
        <w:adjustRightInd w:val="0"/>
        <w:snapToGrid w:val="0"/>
        <w:spacing w:after="0"/>
        <w:ind w:right="-283"/>
        <w:rPr>
          <w:rFonts w:ascii="Arial" w:hAnsi="Arial" w:cs="Arial"/>
          <w:sz w:val="24"/>
          <w:szCs w:val="24"/>
        </w:rPr>
      </w:pPr>
      <w:r w:rsidRPr="009E0646">
        <w:rPr>
          <w:rFonts w:ascii="Arial" w:hAnsi="Arial" w:cs="Arial"/>
          <w:sz w:val="24"/>
          <w:szCs w:val="26"/>
        </w:rPr>
        <w:t>(La) Roue à solutions</w:t>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00BB1AA6">
        <w:rPr>
          <w:rFonts w:ascii="Arial" w:hAnsi="Arial" w:cs="Arial"/>
          <w:sz w:val="24"/>
          <w:szCs w:val="26"/>
        </w:rPr>
        <w:t>(6</w:t>
      </w:r>
      <w:r w:rsidRPr="009E0646">
        <w:rPr>
          <w:rFonts w:ascii="Arial" w:hAnsi="Arial" w:cs="Arial"/>
          <w:sz w:val="24"/>
          <w:szCs w:val="26"/>
        </w:rPr>
        <w:t xml:space="preserve"> ans)      </w:t>
      </w:r>
      <w:r w:rsidRPr="009E0646">
        <w:rPr>
          <w:rFonts w:ascii="Arial" w:hAnsi="Arial" w:cs="Arial"/>
          <w:sz w:val="24"/>
          <w:szCs w:val="26"/>
        </w:rPr>
        <w:tab/>
      </w:r>
    </w:p>
    <w:p w:rsidR="009E0646" w:rsidRPr="009E0646" w:rsidRDefault="009E0646" w:rsidP="009E0646">
      <w:pPr>
        <w:spacing w:after="0"/>
        <w:ind w:left="426" w:right="-283" w:hanging="426"/>
        <w:rPr>
          <w:rFonts w:ascii="Arial" w:hAnsi="Arial" w:cs="Arial"/>
          <w:sz w:val="24"/>
          <w:szCs w:val="26"/>
          <w:lang w:val="fr-BE"/>
        </w:rPr>
      </w:pPr>
      <w:r w:rsidRPr="009E0646">
        <w:rPr>
          <w:rFonts w:ascii="Arial" w:hAnsi="Arial" w:cs="Arial"/>
          <w:sz w:val="24"/>
          <w:szCs w:val="26"/>
        </w:rPr>
        <w:t xml:space="preserve">Si j’étais </w:t>
      </w:r>
      <w:proofErr w:type="gramStart"/>
      <w:r w:rsidRPr="009E0646">
        <w:rPr>
          <w:rFonts w:ascii="Arial" w:hAnsi="Arial" w:cs="Arial"/>
          <w:sz w:val="24"/>
          <w:szCs w:val="26"/>
        </w:rPr>
        <w:t xml:space="preserve">célèbre  </w:t>
      </w:r>
      <w:r w:rsidRPr="009E0646">
        <w:rPr>
          <w:rFonts w:ascii="Arial" w:hAnsi="Arial" w:cs="Arial"/>
          <w:sz w:val="24"/>
          <w:szCs w:val="26"/>
        </w:rPr>
        <w:tab/>
      </w:r>
      <w:proofErr w:type="gramEnd"/>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00BB1AA6">
        <w:rPr>
          <w:rFonts w:ascii="Arial" w:hAnsi="Arial" w:cs="Arial"/>
          <w:sz w:val="24"/>
          <w:szCs w:val="26"/>
        </w:rPr>
        <w:t>(6</w:t>
      </w:r>
      <w:r w:rsidRPr="009E0646">
        <w:rPr>
          <w:rFonts w:ascii="Arial" w:hAnsi="Arial" w:cs="Arial"/>
          <w:sz w:val="24"/>
          <w:szCs w:val="26"/>
        </w:rPr>
        <w:t xml:space="preserve"> ans)      </w:t>
      </w:r>
      <w:r w:rsidRPr="009E0646">
        <w:rPr>
          <w:rFonts w:ascii="Arial" w:hAnsi="Arial" w:cs="Arial"/>
          <w:sz w:val="24"/>
          <w:szCs w:val="26"/>
        </w:rPr>
        <w:tab/>
      </w:r>
      <w:r w:rsidRPr="009E0646">
        <w:rPr>
          <w:rFonts w:ascii="Arial" w:hAnsi="Arial" w:cs="Arial"/>
          <w:sz w:val="24"/>
          <w:szCs w:val="26"/>
          <w:lang w:val="fr-BE"/>
        </w:rPr>
        <w:t xml:space="preserve">   </w:t>
      </w:r>
      <w:r w:rsidRPr="009E0646">
        <w:rPr>
          <w:rFonts w:ascii="Arial" w:hAnsi="Arial" w:cs="Arial"/>
          <w:sz w:val="24"/>
          <w:szCs w:val="26"/>
          <w:lang w:val="fr-BE"/>
        </w:rPr>
        <w:tab/>
        <w:t xml:space="preserve">        </w:t>
      </w:r>
      <w:r w:rsidRPr="009E0646">
        <w:rPr>
          <w:rFonts w:ascii="Arial" w:hAnsi="Arial" w:cs="Arial"/>
          <w:sz w:val="22"/>
          <w:szCs w:val="26"/>
          <w:lang w:val="fr-BE"/>
        </w:rPr>
        <w:t xml:space="preserve">   </w:t>
      </w:r>
    </w:p>
    <w:p w:rsidR="009E0646" w:rsidRPr="009E0646" w:rsidRDefault="009E0646" w:rsidP="009E0646">
      <w:pPr>
        <w:adjustRightInd w:val="0"/>
        <w:snapToGrid w:val="0"/>
        <w:spacing w:after="0"/>
        <w:ind w:right="-283"/>
        <w:rPr>
          <w:rFonts w:ascii="Arial" w:hAnsi="Arial" w:cs="Arial"/>
          <w:sz w:val="24"/>
          <w:szCs w:val="26"/>
        </w:rPr>
      </w:pPr>
      <w:r w:rsidRPr="009E0646">
        <w:rPr>
          <w:rFonts w:ascii="Arial" w:hAnsi="Arial" w:cs="Arial"/>
          <w:sz w:val="24"/>
          <w:szCs w:val="26"/>
        </w:rPr>
        <w:t>Valeurs</w:t>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sz w:val="24"/>
          <w:szCs w:val="26"/>
        </w:rPr>
        <w:tab/>
      </w:r>
      <w:r w:rsidRPr="009E0646">
        <w:rPr>
          <w:rFonts w:ascii="Arial" w:hAnsi="Arial" w:cs="Arial"/>
          <w:bCs/>
          <w:sz w:val="24"/>
          <w:szCs w:val="26"/>
        </w:rPr>
        <w:t xml:space="preserve">(12 ans)   </w:t>
      </w:r>
      <w:r w:rsidRPr="009E0646">
        <w:rPr>
          <w:rFonts w:ascii="Arial" w:hAnsi="Arial" w:cs="Arial"/>
          <w:bCs/>
          <w:sz w:val="24"/>
          <w:szCs w:val="26"/>
        </w:rPr>
        <w:tab/>
      </w:r>
    </w:p>
    <w:p w:rsidR="009E0646" w:rsidRDefault="009E0646">
      <w:pPr>
        <w:rPr>
          <w:rFonts w:ascii="Arial" w:hAnsi="Arial" w:cs="Arial"/>
        </w:rPr>
      </w:pPr>
    </w:p>
    <w:p w:rsidR="001B62CA" w:rsidRPr="00C87BFE" w:rsidRDefault="001B62CA" w:rsidP="001B62CA">
      <w:pPr>
        <w:rPr>
          <w:rFonts w:ascii="Arial" w:hAnsi="Arial" w:cs="Arial"/>
        </w:rPr>
      </w:pPr>
      <w:r w:rsidRPr="00C87BFE">
        <w:rPr>
          <w:rFonts w:ascii="Arial" w:hAnsi="Arial" w:cs="Arial"/>
        </w:rPr>
        <w:t xml:space="preserve">(Michel Claeys, extrait de « Enseignants PCS », livret </w:t>
      </w:r>
      <w:r>
        <w:rPr>
          <w:rFonts w:ascii="Arial" w:hAnsi="Arial" w:cs="Arial"/>
        </w:rPr>
        <w:t>7</w:t>
      </w:r>
      <w:bookmarkStart w:id="0" w:name="_GoBack"/>
      <w:bookmarkEnd w:id="0"/>
      <w:r w:rsidRPr="00C87BFE">
        <w:rPr>
          <w:rFonts w:ascii="Arial" w:hAnsi="Arial" w:cs="Arial"/>
        </w:rPr>
        <w:t>, introduction)</w:t>
      </w:r>
    </w:p>
    <w:p w:rsidR="001B62CA" w:rsidRPr="009E0646" w:rsidRDefault="001B62CA">
      <w:pPr>
        <w:rPr>
          <w:rFonts w:ascii="Arial" w:hAnsi="Arial" w:cs="Arial"/>
        </w:rPr>
      </w:pPr>
    </w:p>
    <w:sectPr w:rsidR="001B62CA" w:rsidRPr="009E0646" w:rsidSect="008813D2">
      <w:pgSz w:w="11907" w:h="16839" w:code="9"/>
      <w:pgMar w:top="992" w:right="760"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694" w:rsidRDefault="00871694" w:rsidP="003617C2">
      <w:pPr>
        <w:spacing w:after="0" w:line="240" w:lineRule="auto"/>
      </w:pPr>
      <w:r>
        <w:separator/>
      </w:r>
    </w:p>
  </w:endnote>
  <w:endnote w:type="continuationSeparator" w:id="0">
    <w:p w:rsidR="00871694" w:rsidRDefault="00871694" w:rsidP="0036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694" w:rsidRDefault="00871694" w:rsidP="003617C2">
      <w:pPr>
        <w:spacing w:after="0" w:line="240" w:lineRule="auto"/>
      </w:pPr>
      <w:r>
        <w:separator/>
      </w:r>
    </w:p>
  </w:footnote>
  <w:footnote w:type="continuationSeparator" w:id="0">
    <w:p w:rsidR="00871694" w:rsidRDefault="00871694" w:rsidP="003617C2">
      <w:pPr>
        <w:spacing w:after="0" w:line="240" w:lineRule="auto"/>
      </w:pPr>
      <w:r>
        <w:continuationSeparator/>
      </w:r>
    </w:p>
  </w:footnote>
  <w:footnote w:id="1">
    <w:p w:rsidR="003617C2" w:rsidRPr="00714897" w:rsidRDefault="003617C2" w:rsidP="003617C2">
      <w:pPr>
        <w:pStyle w:val="FootnoteText"/>
        <w:rPr>
          <w:lang w:val="fr-BE"/>
        </w:rPr>
      </w:pPr>
      <w:r>
        <w:rPr>
          <w:rStyle w:val="FootnoteReference"/>
          <w:rFonts w:eastAsiaTheme="majorEastAsia"/>
        </w:rPr>
        <w:footnoteRef/>
      </w:r>
      <w:r>
        <w:t xml:space="preserve"> </w:t>
      </w:r>
      <w:r w:rsidRPr="00714897">
        <w:rPr>
          <w:rFonts w:ascii="Arial" w:hAnsi="Arial" w:cs="Arial"/>
          <w:lang w:val="fr-BE"/>
        </w:rPr>
        <w:t>Éditions des Arènes, Paris, 2016</w:t>
      </w:r>
      <w:r>
        <w:rPr>
          <w:rFonts w:ascii="Arial" w:hAnsi="Arial" w:cs="Arial"/>
          <w:lang w:val="fr-BE"/>
        </w:rPr>
        <w:t>, p. 149</w:t>
      </w:r>
      <w:r w:rsidRPr="00714897">
        <w:rPr>
          <w:rFonts w:ascii="Arial" w:hAnsi="Arial" w:cs="Arial"/>
          <w:lang w:val="fr-B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C2"/>
    <w:rsid w:val="00072AEF"/>
    <w:rsid w:val="001B62CA"/>
    <w:rsid w:val="0029270A"/>
    <w:rsid w:val="003474BB"/>
    <w:rsid w:val="003617C2"/>
    <w:rsid w:val="00871694"/>
    <w:rsid w:val="008813D2"/>
    <w:rsid w:val="009E0646"/>
    <w:rsid w:val="00A31DB0"/>
    <w:rsid w:val="00BB1AA6"/>
    <w:rsid w:val="00DF581C"/>
    <w:rsid w:val="00E7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2877"/>
  <w15:chartTrackingRefBased/>
  <w15:docId w15:val="{4452C8A5-1399-4F0C-BC14-7149DBA6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 w:type="paragraph" w:styleId="FootnoteText">
    <w:name w:val="footnote text"/>
    <w:basedOn w:val="Normal"/>
    <w:link w:val="FootnoteTextChar"/>
    <w:rsid w:val="003617C2"/>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qFormat/>
    <w:rsid w:val="003617C2"/>
    <w:rPr>
      <w:rFonts w:ascii="Times New Roman" w:eastAsia="Times New Roman" w:hAnsi="Times New Roman" w:cs="Times New Roman"/>
      <w:sz w:val="20"/>
      <w:szCs w:val="20"/>
      <w:lang w:val="fr-FR" w:eastAsia="en-US"/>
    </w:rPr>
  </w:style>
  <w:style w:type="character" w:styleId="FootnoteReference">
    <w:name w:val="footnote reference"/>
    <w:qFormat/>
    <w:rsid w:val="00361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1558</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6</cp:revision>
  <dcterms:created xsi:type="dcterms:W3CDTF">2020-10-15T08:39:00Z</dcterms:created>
  <dcterms:modified xsi:type="dcterms:W3CDTF">2020-10-15T08:50:00Z</dcterms:modified>
</cp:coreProperties>
</file>