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BB" w:rsidRDefault="003474BB"/>
    <w:p w:rsidR="001826CA" w:rsidRPr="001826CA" w:rsidRDefault="001826CA" w:rsidP="001826CA">
      <w:pPr>
        <w:tabs>
          <w:tab w:val="left" w:pos="1560"/>
        </w:tabs>
        <w:snapToGrid w:val="0"/>
        <w:spacing w:before="240" w:after="480"/>
        <w:ind w:left="709" w:hanging="709"/>
        <w:rPr>
          <w:rFonts w:asciiTheme="majorHAnsi" w:hAnsiTheme="majorHAnsi" w:cs="Arial"/>
          <w:b/>
          <w:bCs/>
          <w:sz w:val="48"/>
          <w:szCs w:val="27"/>
        </w:rPr>
      </w:pPr>
      <w:r w:rsidRPr="001826CA">
        <w:rPr>
          <w:rFonts w:asciiTheme="majorHAnsi" w:hAnsiTheme="majorHAnsi" w:cs="Arial"/>
          <w:b/>
          <w:bCs/>
          <w:sz w:val="48"/>
          <w:szCs w:val="27"/>
        </w:rPr>
        <w:t xml:space="preserve">Apprendre à </w:t>
      </w:r>
      <w:r w:rsidRPr="001826CA">
        <w:rPr>
          <w:rFonts w:asciiTheme="majorHAnsi" w:hAnsiTheme="majorHAnsi" w:cs="Arial"/>
          <w:b/>
          <w:bCs/>
          <w:sz w:val="48"/>
          <w:szCs w:val="27"/>
        </w:rPr>
        <w:t>positive</w:t>
      </w:r>
      <w:r w:rsidRPr="001826CA">
        <w:rPr>
          <w:rFonts w:asciiTheme="majorHAnsi" w:hAnsiTheme="majorHAnsi" w:cs="Arial"/>
          <w:b/>
          <w:bCs/>
          <w:sz w:val="48"/>
          <w:szCs w:val="27"/>
        </w:rPr>
        <w:t>r</w:t>
      </w:r>
    </w:p>
    <w:p w:rsidR="001826CA" w:rsidRDefault="001826CA" w:rsidP="001826CA">
      <w:pPr>
        <w:tabs>
          <w:tab w:val="left" w:pos="1560"/>
        </w:tabs>
        <w:snapToGrid w:val="0"/>
        <w:rPr>
          <w:rFonts w:asciiTheme="majorHAnsi" w:hAnsiTheme="majorHAnsi" w:cs="Arial"/>
          <w:bCs/>
          <w:szCs w:val="27"/>
        </w:rPr>
      </w:pPr>
      <w:r w:rsidRPr="00BB1B4E">
        <w:rPr>
          <w:rFonts w:asciiTheme="majorHAnsi" w:hAnsiTheme="majorHAnsi" w:cs="Arial"/>
          <w:bCs/>
          <w:szCs w:val="27"/>
        </w:rPr>
        <w:t xml:space="preserve">Nos pensées ont un énorme impact sur notre réalité intérieure autant qu’extérieure. </w:t>
      </w:r>
      <w:r>
        <w:rPr>
          <w:rFonts w:asciiTheme="majorHAnsi" w:hAnsiTheme="majorHAnsi" w:cs="Arial"/>
          <w:bCs/>
          <w:szCs w:val="27"/>
        </w:rPr>
        <w:t>N</w:t>
      </w:r>
      <w:r w:rsidRPr="00BB1B4E">
        <w:rPr>
          <w:rFonts w:asciiTheme="majorHAnsi" w:hAnsiTheme="majorHAnsi" w:cs="Arial"/>
          <w:bCs/>
          <w:szCs w:val="27"/>
        </w:rPr>
        <w:t xml:space="preserve">ous créons notre réalité par la manière dont nous pensons. </w:t>
      </w:r>
      <w:r>
        <w:rPr>
          <w:rFonts w:asciiTheme="majorHAnsi" w:hAnsiTheme="majorHAnsi" w:cs="Arial"/>
          <w:bCs/>
          <w:szCs w:val="27"/>
        </w:rPr>
        <w:t>Bien entendu, il ne suffit pas de le savoir intellectuellement. Encore faut-il pouvoir</w:t>
      </w:r>
      <w:r w:rsidRPr="00BB1B4E">
        <w:rPr>
          <w:rFonts w:asciiTheme="majorHAnsi" w:hAnsiTheme="majorHAnsi" w:cs="Arial"/>
          <w:bCs/>
          <w:szCs w:val="27"/>
        </w:rPr>
        <w:t xml:space="preserve"> </w:t>
      </w:r>
      <w:r w:rsidRPr="00BB1B4E">
        <w:rPr>
          <w:rFonts w:asciiTheme="majorHAnsi" w:hAnsiTheme="majorHAnsi" w:cs="Arial"/>
          <w:bCs/>
          <w:i/>
          <w:szCs w:val="27"/>
        </w:rPr>
        <w:t>gérer</w:t>
      </w:r>
      <w:r>
        <w:rPr>
          <w:rFonts w:asciiTheme="majorHAnsi" w:hAnsiTheme="majorHAnsi" w:cs="Arial"/>
          <w:bCs/>
          <w:szCs w:val="27"/>
        </w:rPr>
        <w:t xml:space="preserve"> nos modes de pensée</w:t>
      </w:r>
      <w:r w:rsidRPr="00BB1B4E">
        <w:rPr>
          <w:rFonts w:asciiTheme="majorHAnsi" w:hAnsiTheme="majorHAnsi" w:cs="Arial"/>
          <w:bCs/>
          <w:szCs w:val="27"/>
        </w:rPr>
        <w:t xml:space="preserve"> </w:t>
      </w:r>
      <w:r>
        <w:rPr>
          <w:rFonts w:asciiTheme="majorHAnsi" w:hAnsiTheme="majorHAnsi" w:cs="Arial"/>
          <w:bCs/>
          <w:szCs w:val="27"/>
        </w:rPr>
        <w:t>et</w:t>
      </w:r>
      <w:r w:rsidRPr="00BB1B4E">
        <w:rPr>
          <w:rFonts w:asciiTheme="majorHAnsi" w:hAnsiTheme="majorHAnsi" w:cs="Arial"/>
          <w:bCs/>
          <w:szCs w:val="27"/>
        </w:rPr>
        <w:t xml:space="preserve"> choisir des </w:t>
      </w:r>
      <w:r w:rsidRPr="00BB1B4E">
        <w:rPr>
          <w:rFonts w:asciiTheme="majorHAnsi" w:hAnsiTheme="majorHAnsi" w:cs="Arial"/>
          <w:bCs/>
          <w:i/>
          <w:szCs w:val="27"/>
        </w:rPr>
        <w:t>schémas de pensée</w:t>
      </w:r>
      <w:r w:rsidRPr="00BB1B4E">
        <w:rPr>
          <w:rFonts w:asciiTheme="majorHAnsi" w:hAnsiTheme="majorHAnsi" w:cs="Arial"/>
          <w:bCs/>
          <w:szCs w:val="27"/>
        </w:rPr>
        <w:t xml:space="preserve"> qui soutiennent notre existence plutôt que d’être </w:t>
      </w:r>
      <w:r>
        <w:rPr>
          <w:rFonts w:asciiTheme="majorHAnsi" w:hAnsiTheme="majorHAnsi" w:cs="Arial"/>
          <w:bCs/>
          <w:szCs w:val="27"/>
        </w:rPr>
        <w:t>sous l’emprise de</w:t>
      </w:r>
      <w:r w:rsidRPr="00BB1B4E">
        <w:rPr>
          <w:rFonts w:asciiTheme="majorHAnsi" w:hAnsiTheme="majorHAnsi" w:cs="Arial"/>
          <w:bCs/>
          <w:szCs w:val="27"/>
        </w:rPr>
        <w:t xml:space="preserve"> ceux qui la limitent </w:t>
      </w:r>
      <w:proofErr w:type="gramStart"/>
      <w:r w:rsidRPr="00BB1B4E">
        <w:rPr>
          <w:rFonts w:asciiTheme="majorHAnsi" w:hAnsiTheme="majorHAnsi" w:cs="Arial"/>
          <w:bCs/>
          <w:szCs w:val="27"/>
        </w:rPr>
        <w:t>ou</w:t>
      </w:r>
      <w:proofErr w:type="gramEnd"/>
      <w:r w:rsidRPr="00BB1B4E">
        <w:rPr>
          <w:rFonts w:asciiTheme="majorHAnsi" w:hAnsiTheme="majorHAnsi" w:cs="Arial"/>
          <w:bCs/>
          <w:szCs w:val="27"/>
        </w:rPr>
        <w:t xml:space="preserve"> la sabotent. </w:t>
      </w:r>
    </w:p>
    <w:p w:rsidR="001826CA" w:rsidRPr="00BB1B4E" w:rsidRDefault="001826CA" w:rsidP="001826CA">
      <w:pPr>
        <w:ind w:right="425"/>
        <w:jc w:val="both"/>
        <w:rPr>
          <w:rFonts w:asciiTheme="majorHAnsi" w:hAnsiTheme="majorHAnsi" w:cs="Arial"/>
          <w:szCs w:val="36"/>
        </w:rPr>
      </w:pPr>
      <w:r w:rsidRPr="00BB1B4E">
        <w:rPr>
          <w:rFonts w:asciiTheme="majorHAnsi" w:hAnsiTheme="majorHAnsi" w:cs="Arial"/>
          <w:szCs w:val="36"/>
        </w:rPr>
        <w:t xml:space="preserve">Dans ce thème, on veillera à </w:t>
      </w:r>
      <w:r w:rsidRPr="00BB1B4E">
        <w:rPr>
          <w:rFonts w:asciiTheme="majorHAnsi" w:hAnsiTheme="majorHAnsi" w:cs="Arial"/>
          <w:bCs/>
          <w:szCs w:val="27"/>
        </w:rPr>
        <w:t>cultiver une approche positive de la vie</w:t>
      </w:r>
      <w:r>
        <w:rPr>
          <w:rFonts w:asciiTheme="majorHAnsi" w:hAnsiTheme="majorHAnsi" w:cs="Arial"/>
          <w:bCs/>
          <w:szCs w:val="27"/>
        </w:rPr>
        <w:t xml:space="preserve">. On invitera </w:t>
      </w:r>
      <w:r w:rsidRPr="00BB1B4E">
        <w:rPr>
          <w:rFonts w:asciiTheme="majorHAnsi" w:hAnsiTheme="majorHAnsi" w:cs="Arial"/>
          <w:szCs w:val="36"/>
        </w:rPr>
        <w:t xml:space="preserve">très tôt à neutraliser les pensées indésirables en portant notre attention vers des pensées positives, des schémas préférables, et en utilisant des affirmations positives. </w:t>
      </w:r>
    </w:p>
    <w:p w:rsidR="001826CA" w:rsidRPr="00BB1B4E" w:rsidRDefault="001826CA" w:rsidP="001826CA">
      <w:pPr>
        <w:ind w:right="425"/>
        <w:jc w:val="both"/>
        <w:rPr>
          <w:rFonts w:asciiTheme="majorHAnsi" w:hAnsiTheme="majorHAnsi" w:cs="Arial"/>
          <w:szCs w:val="36"/>
        </w:rPr>
      </w:pPr>
      <w:r w:rsidRPr="00BB1B4E">
        <w:rPr>
          <w:rFonts w:asciiTheme="majorHAnsi" w:hAnsiTheme="majorHAnsi" w:cs="Arial"/>
          <w:szCs w:val="36"/>
        </w:rPr>
        <w:t>Attention, ne confondez pas ceci avec ce qu’on appelle dédaigneusement la « méthode Coué », qui – mal comprise – serait une manière d</w:t>
      </w:r>
      <w:r>
        <w:rPr>
          <w:rFonts w:asciiTheme="majorHAnsi" w:hAnsiTheme="majorHAnsi" w:cs="Arial"/>
          <w:szCs w:val="36"/>
        </w:rPr>
        <w:t>’ignorer des difficultés en prétendant que le</w:t>
      </w:r>
      <w:r w:rsidRPr="00BB1B4E">
        <w:rPr>
          <w:rFonts w:asciiTheme="majorHAnsi" w:hAnsiTheme="majorHAnsi" w:cs="Arial"/>
          <w:szCs w:val="36"/>
        </w:rPr>
        <w:t xml:space="preserve"> problème n’existe pas</w:t>
      </w:r>
      <w:r>
        <w:rPr>
          <w:rFonts w:asciiTheme="majorHAnsi" w:hAnsiTheme="majorHAnsi" w:cs="Arial"/>
          <w:szCs w:val="36"/>
        </w:rPr>
        <w:t>. S</w:t>
      </w:r>
      <w:r w:rsidRPr="00BB1B4E">
        <w:rPr>
          <w:rFonts w:asciiTheme="majorHAnsi" w:hAnsiTheme="majorHAnsi" w:cs="Arial"/>
          <w:szCs w:val="36"/>
        </w:rPr>
        <w:t xml:space="preserve">ans </w:t>
      </w:r>
      <w:r>
        <w:rPr>
          <w:rFonts w:asciiTheme="majorHAnsi" w:hAnsiTheme="majorHAnsi" w:cs="Arial"/>
          <w:szCs w:val="36"/>
        </w:rPr>
        <w:t xml:space="preserve">lucidité ni </w:t>
      </w:r>
      <w:r w:rsidRPr="00BB1B4E">
        <w:rPr>
          <w:rFonts w:asciiTheme="majorHAnsi" w:hAnsiTheme="majorHAnsi" w:cs="Arial"/>
          <w:szCs w:val="36"/>
        </w:rPr>
        <w:t>réelle intention, une perspective</w:t>
      </w:r>
      <w:r>
        <w:rPr>
          <w:rFonts w:asciiTheme="majorHAnsi" w:hAnsiTheme="majorHAnsi" w:cs="Arial"/>
          <w:szCs w:val="36"/>
        </w:rPr>
        <w:t xml:space="preserve"> constructive efficace ne peut se mettre en place</w:t>
      </w:r>
      <w:r w:rsidRPr="00BB1B4E">
        <w:rPr>
          <w:rFonts w:asciiTheme="majorHAnsi" w:hAnsiTheme="majorHAnsi" w:cs="Arial"/>
          <w:szCs w:val="36"/>
        </w:rPr>
        <w:t>.</w:t>
      </w:r>
      <w:r>
        <w:rPr>
          <w:rFonts w:asciiTheme="majorHAnsi" w:hAnsiTheme="majorHAnsi" w:cs="Arial"/>
          <w:szCs w:val="36"/>
        </w:rPr>
        <w:t xml:space="preserve"> Il ne s’agit pas d’ignorer les difficultés, il s’agit d’apprendre à systématiquement focaliser son attention (et intention) sur les solutions, sur les apprentissages utiles et nécessaires.</w:t>
      </w:r>
    </w:p>
    <w:p w:rsidR="001826CA" w:rsidRPr="00BB1B4E" w:rsidRDefault="001826CA" w:rsidP="001826CA">
      <w:pPr>
        <w:ind w:right="425"/>
        <w:jc w:val="both"/>
        <w:rPr>
          <w:rFonts w:asciiTheme="majorHAnsi" w:hAnsiTheme="majorHAnsi" w:cs="Arial"/>
          <w:szCs w:val="36"/>
        </w:rPr>
      </w:pPr>
      <w:r w:rsidRPr="00BB1B4E">
        <w:rPr>
          <w:rFonts w:asciiTheme="majorHAnsi" w:hAnsiTheme="majorHAnsi" w:cs="Arial"/>
          <w:szCs w:val="36"/>
        </w:rPr>
        <w:t xml:space="preserve">Dans cet apprentissage, </w:t>
      </w:r>
      <w:r>
        <w:rPr>
          <w:rFonts w:asciiTheme="majorHAnsi" w:hAnsiTheme="majorHAnsi" w:cs="Arial"/>
          <w:szCs w:val="36"/>
        </w:rPr>
        <w:t xml:space="preserve">une fois de plus, </w:t>
      </w:r>
      <w:r w:rsidRPr="00BB1B4E">
        <w:rPr>
          <w:rFonts w:asciiTheme="majorHAnsi" w:hAnsiTheme="majorHAnsi" w:cs="Arial"/>
          <w:szCs w:val="36"/>
        </w:rPr>
        <w:t xml:space="preserve">il s’agira de proposer de l’expérience bien plus qu’un débat d’idées. Comment </w:t>
      </w:r>
      <w:r w:rsidRPr="00E6084A">
        <w:rPr>
          <w:rFonts w:asciiTheme="majorHAnsi" w:hAnsiTheme="majorHAnsi" w:cs="Arial"/>
          <w:i/>
          <w:szCs w:val="36"/>
        </w:rPr>
        <w:t>apprendre</w:t>
      </w:r>
      <w:r w:rsidRPr="00BB1B4E">
        <w:rPr>
          <w:rFonts w:asciiTheme="majorHAnsi" w:hAnsiTheme="majorHAnsi" w:cs="Arial"/>
          <w:szCs w:val="36"/>
        </w:rPr>
        <w:t xml:space="preserve"> à identifier les schémas positifs ? Comment </w:t>
      </w:r>
      <w:r w:rsidRPr="00E6084A">
        <w:rPr>
          <w:rFonts w:asciiTheme="majorHAnsi" w:hAnsiTheme="majorHAnsi" w:cs="Arial"/>
          <w:i/>
          <w:szCs w:val="36"/>
        </w:rPr>
        <w:t>apprendre</w:t>
      </w:r>
      <w:r w:rsidRPr="00BB1B4E">
        <w:rPr>
          <w:rFonts w:asciiTheme="majorHAnsi" w:hAnsiTheme="majorHAnsi" w:cs="Arial"/>
          <w:szCs w:val="36"/>
        </w:rPr>
        <w:t xml:space="preserve"> à focaliser l’attention sur nos pensées positives. Comment s’installer réellement dans un regard et une intention positive ?</w:t>
      </w:r>
    </w:p>
    <w:p w:rsidR="001826CA" w:rsidRPr="00A27619" w:rsidRDefault="001826CA" w:rsidP="001826CA">
      <w:pPr>
        <w:snapToGrid w:val="0"/>
        <w:rPr>
          <w:rFonts w:asciiTheme="majorHAnsi" w:hAnsiTheme="majorHAnsi"/>
          <w:i/>
          <w:sz w:val="32"/>
          <w:lang w:val="fr-BE"/>
        </w:rPr>
      </w:pPr>
      <w:r w:rsidRPr="00BB1B4E">
        <w:rPr>
          <w:rFonts w:asciiTheme="majorHAnsi" w:hAnsiTheme="majorHAnsi" w:cs="Arial"/>
          <w:bCs/>
          <w:szCs w:val="27"/>
        </w:rPr>
        <w:t xml:space="preserve">Parmi les outils les plus utiles pour permettent aux enfants dès le plus jeune âge de se familiariser avec ces compétences : </w:t>
      </w:r>
      <w:r w:rsidRPr="00BB1B4E">
        <w:rPr>
          <w:rFonts w:asciiTheme="majorHAnsi" w:hAnsiTheme="majorHAnsi" w:cs="Arial"/>
          <w:bCs/>
          <w:i/>
        </w:rPr>
        <w:t xml:space="preserve">À cause de… Grâce à… ; </w:t>
      </w:r>
      <w:r w:rsidRPr="00A27619">
        <w:rPr>
          <w:rFonts w:asciiTheme="majorHAnsi" w:hAnsiTheme="majorHAnsi" w:cs="Arial"/>
          <w:i/>
          <w:lang w:val="fr-BE"/>
        </w:rPr>
        <w:t>Activités pour favoriser le développement d’un schéma mental positif</w:t>
      </w:r>
      <w:r>
        <w:rPr>
          <w:rFonts w:asciiTheme="majorHAnsi" w:hAnsiTheme="majorHAnsi" w:cs="Arial"/>
          <w:i/>
          <w:lang w:val="fr-BE"/>
        </w:rPr>
        <w:t xml:space="preserve"> ; </w:t>
      </w:r>
      <w:r w:rsidRPr="00A27619">
        <w:rPr>
          <w:rFonts w:asciiTheme="majorHAnsi" w:hAnsiTheme="majorHAnsi" w:cs="Arial"/>
          <w:i/>
        </w:rPr>
        <w:t>Affirmations positives</w:t>
      </w:r>
      <w:r>
        <w:rPr>
          <w:rFonts w:asciiTheme="majorHAnsi" w:hAnsiTheme="majorHAnsi" w:cs="Arial"/>
          <w:i/>
        </w:rPr>
        <w:t xml:space="preserve"> ; </w:t>
      </w:r>
      <w:r w:rsidRPr="00A27619">
        <w:rPr>
          <w:rFonts w:asciiTheme="majorHAnsi" w:hAnsiTheme="majorHAnsi" w:cs="Arial"/>
          <w:i/>
          <w:szCs w:val="24"/>
        </w:rPr>
        <w:t xml:space="preserve">“Au lieu de dire…  </w:t>
      </w:r>
      <w:proofErr w:type="gramStart"/>
      <w:r w:rsidRPr="00A27619">
        <w:rPr>
          <w:rFonts w:asciiTheme="majorHAnsi" w:hAnsiTheme="majorHAnsi" w:cs="Arial"/>
          <w:i/>
          <w:szCs w:val="24"/>
        </w:rPr>
        <w:t>je</w:t>
      </w:r>
      <w:proofErr w:type="gramEnd"/>
      <w:r w:rsidRPr="00A27619">
        <w:rPr>
          <w:rFonts w:asciiTheme="majorHAnsi" w:hAnsiTheme="majorHAnsi" w:cs="Arial"/>
          <w:i/>
          <w:szCs w:val="24"/>
        </w:rPr>
        <w:t xml:space="preserve"> peux dire…”</w:t>
      </w:r>
      <w:r>
        <w:rPr>
          <w:rFonts w:asciiTheme="majorHAnsi" w:hAnsiTheme="majorHAnsi" w:cs="Arial"/>
          <w:i/>
          <w:szCs w:val="24"/>
        </w:rPr>
        <w:t xml:space="preserve"> ; </w:t>
      </w:r>
      <w:r>
        <w:rPr>
          <w:rFonts w:asciiTheme="majorHAnsi" w:hAnsiTheme="majorHAnsi" w:cs="Arial"/>
          <w:i/>
        </w:rPr>
        <w:t xml:space="preserve">Le Cercle des bonnes nouvelles ; </w:t>
      </w:r>
      <w:r w:rsidRPr="00A27619">
        <w:rPr>
          <w:rFonts w:asciiTheme="majorHAnsi" w:hAnsiTheme="majorHAnsi" w:cs="Arial"/>
          <w:i/>
        </w:rPr>
        <w:t>Cercle d’appréciation</w:t>
      </w:r>
      <w:r>
        <w:rPr>
          <w:rFonts w:asciiTheme="majorHAnsi" w:hAnsiTheme="majorHAnsi" w:cs="Arial"/>
          <w:bCs/>
          <w:i/>
        </w:rPr>
        <w:t xml:space="preserve"> ; </w:t>
      </w:r>
      <w:r w:rsidRPr="00A27619">
        <w:rPr>
          <w:rFonts w:asciiTheme="majorHAnsi" w:hAnsiTheme="majorHAnsi" w:cs="Arial"/>
          <w:i/>
        </w:rPr>
        <w:t>(Mon) Contrat de résolution positive</w:t>
      </w:r>
      <w:r>
        <w:rPr>
          <w:rFonts w:asciiTheme="majorHAnsi" w:hAnsiTheme="majorHAnsi" w:cs="Arial"/>
          <w:i/>
        </w:rPr>
        <w:t xml:space="preserve"> ; </w:t>
      </w:r>
      <w:r w:rsidRPr="00A27619">
        <w:rPr>
          <w:rFonts w:asciiTheme="majorHAnsi" w:hAnsiTheme="majorHAnsi" w:cs="Arial"/>
          <w:i/>
        </w:rPr>
        <w:t>J’ai échoué</w:t>
      </w:r>
      <w:r>
        <w:rPr>
          <w:rFonts w:asciiTheme="majorHAnsi" w:hAnsiTheme="majorHAnsi" w:cs="Arial"/>
          <w:i/>
        </w:rPr>
        <w:t xml:space="preserve"> ; </w:t>
      </w:r>
      <w:r w:rsidRPr="00A27619">
        <w:rPr>
          <w:rFonts w:asciiTheme="majorHAnsi" w:hAnsiTheme="majorHAnsi" w:cs="Arial"/>
          <w:bCs/>
          <w:i/>
        </w:rPr>
        <w:t>Mes affirmations positives</w:t>
      </w:r>
      <w:r>
        <w:rPr>
          <w:rFonts w:asciiTheme="majorHAnsi" w:hAnsiTheme="majorHAnsi" w:cs="Arial"/>
          <w:bCs/>
          <w:i/>
        </w:rPr>
        <w:t xml:space="preserve"> ; </w:t>
      </w:r>
      <w:r w:rsidRPr="00A27619">
        <w:rPr>
          <w:rFonts w:asciiTheme="majorHAnsi" w:hAnsiTheme="majorHAnsi" w:cs="Arial"/>
          <w:i/>
        </w:rPr>
        <w:t>Recadrer les croyances négatives</w:t>
      </w:r>
      <w:r>
        <w:rPr>
          <w:rFonts w:asciiTheme="majorHAnsi" w:hAnsiTheme="majorHAnsi" w:cs="Arial"/>
          <w:i/>
        </w:rPr>
        <w:t>…</w:t>
      </w:r>
      <w:r w:rsidRPr="00A27619">
        <w:rPr>
          <w:rFonts w:asciiTheme="majorHAnsi" w:hAnsiTheme="majorHAnsi" w:cs="Arial"/>
          <w:i/>
        </w:rPr>
        <w:t xml:space="preserve">   </w:t>
      </w:r>
    </w:p>
    <w:p w:rsidR="001826CA" w:rsidRPr="006C4EFF" w:rsidRDefault="001826CA" w:rsidP="001826CA">
      <w:pPr>
        <w:rPr>
          <w:rFonts w:asciiTheme="majorHAnsi" w:hAnsiTheme="majorHAnsi"/>
          <w:sz w:val="32"/>
        </w:rPr>
      </w:pPr>
    </w:p>
    <w:p w:rsidR="001826CA" w:rsidRPr="00BA183D" w:rsidRDefault="001826CA" w:rsidP="001826CA">
      <w:pPr>
        <w:rPr>
          <w:rFonts w:asciiTheme="majorHAnsi" w:hAnsiTheme="majorHAnsi"/>
          <w:b/>
          <w:sz w:val="40"/>
          <w:szCs w:val="52"/>
        </w:rPr>
      </w:pPr>
      <w:r w:rsidRPr="00BA183D">
        <w:rPr>
          <w:rFonts w:asciiTheme="majorHAnsi" w:hAnsiTheme="majorHAnsi"/>
          <w:b/>
          <w:sz w:val="40"/>
          <w:szCs w:val="52"/>
        </w:rPr>
        <w:t xml:space="preserve">Quelques stratégies pédagogiques </w:t>
      </w:r>
      <w:r>
        <w:rPr>
          <w:rFonts w:asciiTheme="majorHAnsi" w:hAnsiTheme="majorHAnsi"/>
          <w:b/>
          <w:sz w:val="40"/>
          <w:szCs w:val="52"/>
        </w:rPr>
        <w:t xml:space="preserve">utiles </w:t>
      </w:r>
      <w:r w:rsidRPr="00BA183D">
        <w:rPr>
          <w:rFonts w:asciiTheme="majorHAnsi" w:hAnsiTheme="majorHAnsi"/>
          <w:b/>
          <w:sz w:val="40"/>
          <w:szCs w:val="52"/>
        </w:rPr>
        <w:t>pour développer un schéma mental positif</w:t>
      </w:r>
    </w:p>
    <w:p w:rsidR="001826CA" w:rsidRPr="00BB1B4E" w:rsidRDefault="001826CA" w:rsidP="001826CA">
      <w:pPr>
        <w:rPr>
          <w:rFonts w:asciiTheme="majorHAnsi" w:hAnsiTheme="majorHAnsi"/>
          <w:b/>
          <w:u w:val="single"/>
        </w:rPr>
      </w:pPr>
    </w:p>
    <w:p w:rsidR="001826CA" w:rsidRPr="00BB1B4E" w:rsidRDefault="001826CA" w:rsidP="001826CA">
      <w:pPr>
        <w:ind w:left="360" w:hanging="360"/>
        <w:rPr>
          <w:rFonts w:asciiTheme="majorHAnsi" w:hAnsiTheme="majorHAnsi"/>
          <w:szCs w:val="16"/>
        </w:rPr>
      </w:pPr>
      <w:r w:rsidRPr="00BB1B4E">
        <w:rPr>
          <w:rFonts w:asciiTheme="majorHAnsi" w:hAnsiTheme="majorHAnsi"/>
        </w:rPr>
        <w:t xml:space="preserve">1. </w:t>
      </w:r>
      <w:r>
        <w:rPr>
          <w:rFonts w:asciiTheme="majorHAnsi" w:hAnsiTheme="majorHAnsi"/>
        </w:rPr>
        <w:t xml:space="preserve"> </w:t>
      </w:r>
      <w:r w:rsidRPr="00BB1B4E">
        <w:rPr>
          <w:rFonts w:asciiTheme="majorHAnsi" w:hAnsiTheme="majorHAnsi"/>
          <w:b/>
        </w:rPr>
        <w:t>Recadrer</w:t>
      </w:r>
      <w:r>
        <w:rPr>
          <w:rFonts w:asciiTheme="majorHAnsi" w:hAnsiTheme="majorHAnsi"/>
          <w:b/>
        </w:rPr>
        <w:t xml:space="preserve"> </w:t>
      </w:r>
      <w:r>
        <w:rPr>
          <w:rFonts w:asciiTheme="majorHAnsi" w:hAnsiTheme="majorHAnsi"/>
        </w:rPr>
        <w:t>systématiquement les difficultés ou échecs sur le processus d’apprentissage. Acceptez et célébrez l’erreur comme une opportunité, une invitation à progresser. L</w:t>
      </w:r>
      <w:r w:rsidRPr="00BB1B4E">
        <w:rPr>
          <w:rFonts w:asciiTheme="majorHAnsi" w:hAnsiTheme="majorHAnsi"/>
        </w:rPr>
        <w:t>orsqu’un élève dit quelqu</w:t>
      </w:r>
      <w:r>
        <w:rPr>
          <w:rFonts w:asciiTheme="majorHAnsi" w:hAnsiTheme="majorHAnsi"/>
        </w:rPr>
        <w:t>e chose de négatif, par exemple</w:t>
      </w:r>
      <w:r w:rsidRPr="00BB1B4E">
        <w:rPr>
          <w:rFonts w:asciiTheme="majorHAnsi" w:hAnsiTheme="majorHAnsi"/>
        </w:rPr>
        <w:t xml:space="preserve"> </w:t>
      </w:r>
      <w:r>
        <w:rPr>
          <w:rFonts w:asciiTheme="majorHAnsi" w:hAnsiTheme="majorHAnsi"/>
          <w:i/>
        </w:rPr>
        <w:t>« </w:t>
      </w:r>
      <w:r w:rsidRPr="00BB1B4E">
        <w:rPr>
          <w:rFonts w:asciiTheme="majorHAnsi" w:hAnsiTheme="majorHAnsi"/>
          <w:i/>
        </w:rPr>
        <w:t>je n’y arriverai jamais…</w:t>
      </w:r>
      <w:r>
        <w:rPr>
          <w:rFonts w:asciiTheme="majorHAnsi" w:hAnsiTheme="majorHAnsi"/>
          <w:i/>
        </w:rPr>
        <w:t> »</w:t>
      </w:r>
      <w:r w:rsidRPr="00BB1B4E">
        <w:rPr>
          <w:rFonts w:asciiTheme="majorHAnsi" w:hAnsiTheme="majorHAnsi"/>
        </w:rPr>
        <w:t xml:space="preserve"> encouragez-le à </w:t>
      </w:r>
      <w:r w:rsidRPr="00BB1B4E">
        <w:rPr>
          <w:rFonts w:asciiTheme="majorHAnsi" w:hAnsiTheme="majorHAnsi"/>
          <w:b/>
        </w:rPr>
        <w:t>recadrer</w:t>
      </w:r>
      <w:r w:rsidRPr="00BB1B4E">
        <w:rPr>
          <w:rFonts w:asciiTheme="majorHAnsi" w:hAnsiTheme="majorHAnsi"/>
        </w:rPr>
        <w:t xml:space="preserve"> sa perspective, par exemple</w:t>
      </w:r>
      <w:r w:rsidRPr="00BB1B4E">
        <w:rPr>
          <w:rFonts w:asciiTheme="majorHAnsi" w:hAnsiTheme="majorHAnsi"/>
          <w:b/>
        </w:rPr>
        <w:t xml:space="preserve"> </w:t>
      </w:r>
      <w:r w:rsidRPr="00BB1B4E">
        <w:rPr>
          <w:rFonts w:asciiTheme="majorHAnsi" w:hAnsiTheme="majorHAnsi"/>
        </w:rPr>
        <w:t xml:space="preserve">: </w:t>
      </w:r>
      <w:r>
        <w:rPr>
          <w:rFonts w:asciiTheme="majorHAnsi" w:hAnsiTheme="majorHAnsi"/>
          <w:i/>
        </w:rPr>
        <w:t xml:space="preserve">« Tu penses que tu n’es pas capable de le faire ? Ou tu penses que tu n’es </w:t>
      </w:r>
      <w:r w:rsidRPr="00774673">
        <w:rPr>
          <w:rFonts w:asciiTheme="majorHAnsi" w:hAnsiTheme="majorHAnsi"/>
          <w:i/>
          <w:u w:val="single"/>
        </w:rPr>
        <w:t>PAS ENCORE</w:t>
      </w:r>
      <w:r>
        <w:rPr>
          <w:rFonts w:asciiTheme="majorHAnsi" w:hAnsiTheme="majorHAnsi"/>
          <w:i/>
        </w:rPr>
        <w:t xml:space="preserve"> capable de le faire, mais que tu peux apprendre, et lorsque tu auras appris tu trouveras que c’est facile. Qu’est-ce qui est le plus intéressant ? Qu’est-ce que tu choisis</w:t>
      </w:r>
      <w:proofErr w:type="gramStart"/>
      <w:r>
        <w:rPr>
          <w:rFonts w:asciiTheme="majorHAnsi" w:hAnsiTheme="majorHAnsi"/>
          <w:i/>
        </w:rPr>
        <w:t> ?...</w:t>
      </w:r>
      <w:proofErr w:type="gramEnd"/>
      <w:r>
        <w:rPr>
          <w:rFonts w:asciiTheme="majorHAnsi" w:hAnsiTheme="majorHAnsi"/>
          <w:i/>
        </w:rPr>
        <w:t> »</w:t>
      </w:r>
      <w:r w:rsidRPr="00BB1B4E">
        <w:rPr>
          <w:rFonts w:asciiTheme="majorHAnsi" w:hAnsiTheme="majorHAnsi"/>
          <w:i/>
        </w:rPr>
        <w:t xml:space="preserve"> </w:t>
      </w:r>
    </w:p>
    <w:p w:rsidR="001826CA" w:rsidRPr="00BB1B4E" w:rsidRDefault="001826CA" w:rsidP="001826CA">
      <w:pPr>
        <w:ind w:left="360" w:hanging="360"/>
        <w:rPr>
          <w:rFonts w:asciiTheme="majorHAnsi" w:hAnsiTheme="majorHAnsi"/>
          <w:szCs w:val="16"/>
          <w:shd w:val="clear" w:color="auto" w:fill="FFFFFF"/>
        </w:rPr>
      </w:pPr>
      <w:r>
        <w:rPr>
          <w:rFonts w:asciiTheme="majorHAnsi" w:hAnsiTheme="majorHAnsi"/>
          <w:szCs w:val="16"/>
          <w:shd w:val="clear" w:color="auto" w:fill="FFFFFF"/>
        </w:rPr>
        <w:t>2</w:t>
      </w:r>
      <w:r w:rsidRPr="00BB1B4E">
        <w:rPr>
          <w:rFonts w:asciiTheme="majorHAnsi" w:hAnsiTheme="majorHAnsi"/>
          <w:szCs w:val="16"/>
          <w:shd w:val="clear" w:color="auto" w:fill="FFFFFF"/>
        </w:rPr>
        <w:t xml:space="preserve">. </w:t>
      </w:r>
      <w:r>
        <w:rPr>
          <w:rFonts w:asciiTheme="majorHAnsi" w:hAnsiTheme="majorHAnsi"/>
          <w:szCs w:val="16"/>
          <w:shd w:val="clear" w:color="auto" w:fill="FFFFFF"/>
        </w:rPr>
        <w:t xml:space="preserve"> </w:t>
      </w:r>
      <w:r w:rsidRPr="00BB1B4E">
        <w:rPr>
          <w:rFonts w:asciiTheme="majorHAnsi" w:hAnsiTheme="majorHAnsi"/>
          <w:szCs w:val="16"/>
          <w:shd w:val="clear" w:color="auto" w:fill="FFFFFF"/>
        </w:rPr>
        <w:t xml:space="preserve">Demandez systématiquement aux élèves de </w:t>
      </w:r>
      <w:r w:rsidRPr="009E0FD6">
        <w:rPr>
          <w:rFonts w:asciiTheme="majorHAnsi" w:hAnsiTheme="majorHAnsi"/>
          <w:b/>
          <w:szCs w:val="16"/>
          <w:shd w:val="clear" w:color="auto" w:fill="FFFFFF"/>
        </w:rPr>
        <w:t>rechercher par eux-mêmes</w:t>
      </w:r>
      <w:r w:rsidRPr="00BB1B4E">
        <w:rPr>
          <w:rFonts w:asciiTheme="majorHAnsi" w:hAnsiTheme="majorHAnsi"/>
          <w:szCs w:val="16"/>
          <w:shd w:val="clear" w:color="auto" w:fill="FFFFFF"/>
        </w:rPr>
        <w:t xml:space="preserve"> </w:t>
      </w:r>
      <w:r w:rsidRPr="00BB1B4E">
        <w:rPr>
          <w:rFonts w:asciiTheme="majorHAnsi" w:hAnsiTheme="majorHAnsi"/>
          <w:b/>
          <w:szCs w:val="16"/>
          <w:shd w:val="clear" w:color="auto" w:fill="FFFFFF"/>
        </w:rPr>
        <w:t>des solutions</w:t>
      </w:r>
      <w:r w:rsidRPr="00BB1B4E">
        <w:rPr>
          <w:rFonts w:asciiTheme="majorHAnsi" w:hAnsiTheme="majorHAnsi"/>
          <w:szCs w:val="16"/>
          <w:shd w:val="clear" w:color="auto" w:fill="FFFFFF"/>
        </w:rPr>
        <w:t xml:space="preserve"> aux difficultés qu’ils rencontrent. En individuel ou en collectif, demandez-leur ce qu’ils pensent pouvoir faire pour améliorer une situation qui pose problème. </w:t>
      </w:r>
    </w:p>
    <w:p w:rsidR="001826CA" w:rsidRDefault="001826CA" w:rsidP="001826CA">
      <w:pPr>
        <w:ind w:left="360" w:hanging="360"/>
        <w:rPr>
          <w:rFonts w:asciiTheme="majorHAnsi" w:hAnsiTheme="majorHAnsi"/>
          <w:szCs w:val="16"/>
          <w:shd w:val="clear" w:color="auto" w:fill="FFFFFF"/>
        </w:rPr>
      </w:pPr>
      <w:r>
        <w:rPr>
          <w:rFonts w:asciiTheme="majorHAnsi" w:hAnsiTheme="majorHAnsi"/>
          <w:szCs w:val="16"/>
          <w:shd w:val="clear" w:color="auto" w:fill="FFFFFF"/>
        </w:rPr>
        <w:lastRenderedPageBreak/>
        <w:t>3</w:t>
      </w:r>
      <w:r w:rsidRPr="00BB1B4E">
        <w:rPr>
          <w:rFonts w:asciiTheme="majorHAnsi" w:hAnsiTheme="majorHAnsi"/>
          <w:szCs w:val="16"/>
          <w:shd w:val="clear" w:color="auto" w:fill="FFFFFF"/>
        </w:rPr>
        <w:t xml:space="preserve">. </w:t>
      </w:r>
      <w:r>
        <w:rPr>
          <w:rFonts w:asciiTheme="majorHAnsi" w:hAnsiTheme="majorHAnsi"/>
          <w:szCs w:val="16"/>
          <w:shd w:val="clear" w:color="auto" w:fill="FFFFFF"/>
        </w:rPr>
        <w:t xml:space="preserve"> </w:t>
      </w:r>
      <w:r w:rsidRPr="00AD48D6">
        <w:rPr>
          <w:rFonts w:asciiTheme="majorHAnsi" w:hAnsiTheme="majorHAnsi"/>
          <w:b/>
          <w:szCs w:val="16"/>
          <w:shd w:val="clear" w:color="auto" w:fill="FFFFFF"/>
        </w:rPr>
        <w:t>Appréciez</w:t>
      </w:r>
      <w:r>
        <w:rPr>
          <w:rFonts w:asciiTheme="majorHAnsi" w:hAnsiTheme="majorHAnsi"/>
          <w:szCs w:val="16"/>
          <w:shd w:val="clear" w:color="auto" w:fill="FFFFFF"/>
        </w:rPr>
        <w:t xml:space="preserve"> la manière dont l’élève choisit de progresser, de trouver des solutions, de persévérer. Ne vous focalisez pas trop sur un résultat, davantage sur le processus d’apprentissage, les compétences à progresser.</w:t>
      </w:r>
    </w:p>
    <w:p w:rsidR="001826CA" w:rsidRDefault="001826CA" w:rsidP="001826CA">
      <w:pPr>
        <w:ind w:left="360" w:hanging="360"/>
        <w:rPr>
          <w:rFonts w:asciiTheme="majorHAnsi" w:hAnsiTheme="majorHAnsi"/>
          <w:szCs w:val="16"/>
          <w:shd w:val="clear" w:color="auto" w:fill="FFFFFF"/>
        </w:rPr>
      </w:pPr>
      <w:r>
        <w:rPr>
          <w:rFonts w:asciiTheme="majorHAnsi" w:hAnsiTheme="majorHAnsi"/>
          <w:szCs w:val="16"/>
          <w:shd w:val="clear" w:color="auto" w:fill="FFFFFF"/>
        </w:rPr>
        <w:t xml:space="preserve">4.  Favorisez la motivation et les intelligences multiples par une </w:t>
      </w:r>
      <w:r w:rsidRPr="00AD48D6">
        <w:rPr>
          <w:rFonts w:asciiTheme="majorHAnsi" w:hAnsiTheme="majorHAnsi"/>
          <w:b/>
          <w:szCs w:val="16"/>
          <w:shd w:val="clear" w:color="auto" w:fill="FFFFFF"/>
        </w:rPr>
        <w:t>diversification</w:t>
      </w:r>
      <w:r>
        <w:rPr>
          <w:rFonts w:asciiTheme="majorHAnsi" w:hAnsiTheme="majorHAnsi"/>
          <w:szCs w:val="16"/>
          <w:shd w:val="clear" w:color="auto" w:fill="FFFFFF"/>
        </w:rPr>
        <w:t xml:space="preserve"> des approches pédagogiques : le visuel, l’auditif, le mouvement, le ludique, la recherche active et aussi le travail en équipe qui favorise le relationnel…</w:t>
      </w:r>
    </w:p>
    <w:p w:rsidR="001826CA" w:rsidRDefault="001826CA" w:rsidP="001826CA">
      <w:pPr>
        <w:ind w:left="360" w:hanging="360"/>
        <w:rPr>
          <w:rFonts w:asciiTheme="majorHAnsi" w:hAnsiTheme="majorHAnsi"/>
          <w:szCs w:val="16"/>
          <w:shd w:val="clear" w:color="auto" w:fill="FFFFFF"/>
        </w:rPr>
      </w:pPr>
      <w:r>
        <w:rPr>
          <w:rFonts w:asciiTheme="majorHAnsi" w:hAnsiTheme="majorHAnsi"/>
          <w:szCs w:val="16"/>
          <w:shd w:val="clear" w:color="auto" w:fill="FFFFFF"/>
        </w:rPr>
        <w:t xml:space="preserve">5.  Expliquez clairement comment la manière dont on apprend à </w:t>
      </w:r>
      <w:r w:rsidRPr="00AD48D6">
        <w:rPr>
          <w:rFonts w:asciiTheme="majorHAnsi" w:hAnsiTheme="majorHAnsi"/>
          <w:b/>
          <w:szCs w:val="16"/>
          <w:shd w:val="clear" w:color="auto" w:fill="FFFFFF"/>
        </w:rPr>
        <w:t>relever les défis</w:t>
      </w:r>
      <w:r>
        <w:rPr>
          <w:rFonts w:asciiTheme="majorHAnsi" w:hAnsiTheme="majorHAnsi"/>
          <w:szCs w:val="16"/>
          <w:shd w:val="clear" w:color="auto" w:fill="FFFFFF"/>
        </w:rPr>
        <w:t xml:space="preserve"> développe le cerveau et l’intelligence. Rien n’est inné. Le cerveau est comme un muscle qu’il faut exercer.</w:t>
      </w:r>
    </w:p>
    <w:p w:rsidR="001826CA" w:rsidRDefault="001826CA" w:rsidP="001826CA">
      <w:pPr>
        <w:ind w:left="360" w:hanging="360"/>
        <w:rPr>
          <w:rFonts w:asciiTheme="majorHAnsi" w:hAnsiTheme="majorHAnsi"/>
          <w:szCs w:val="16"/>
          <w:shd w:val="clear" w:color="auto" w:fill="FFFFFF"/>
        </w:rPr>
      </w:pPr>
      <w:r>
        <w:rPr>
          <w:rFonts w:asciiTheme="majorHAnsi" w:hAnsiTheme="majorHAnsi"/>
          <w:szCs w:val="16"/>
          <w:shd w:val="clear" w:color="auto" w:fill="FFFFFF"/>
        </w:rPr>
        <w:t xml:space="preserve">6.  Utilisez autant que possible une </w:t>
      </w:r>
      <w:r w:rsidRPr="00AD48D6">
        <w:rPr>
          <w:rFonts w:asciiTheme="majorHAnsi" w:hAnsiTheme="majorHAnsi"/>
          <w:b/>
          <w:szCs w:val="16"/>
          <w:shd w:val="clear" w:color="auto" w:fill="FFFFFF"/>
        </w:rPr>
        <w:t>approche pédagogique « active »</w:t>
      </w:r>
      <w:r>
        <w:rPr>
          <w:rFonts w:asciiTheme="majorHAnsi" w:hAnsiTheme="majorHAnsi"/>
          <w:szCs w:val="16"/>
          <w:shd w:val="clear" w:color="auto" w:fill="FFFFFF"/>
        </w:rPr>
        <w:t>, favorisant la recherche, la résolution de problèmes, l’obligation de choisir, de se positionner. Posez des questions, invitez à approfondir les réponses.</w:t>
      </w:r>
    </w:p>
    <w:p w:rsidR="001826CA" w:rsidRDefault="001826CA" w:rsidP="001826CA">
      <w:pPr>
        <w:ind w:left="360" w:hanging="360"/>
        <w:rPr>
          <w:rFonts w:asciiTheme="majorHAnsi" w:hAnsiTheme="majorHAnsi"/>
          <w:szCs w:val="16"/>
          <w:shd w:val="clear" w:color="auto" w:fill="FFFFFF"/>
        </w:rPr>
      </w:pPr>
      <w:r>
        <w:rPr>
          <w:rFonts w:asciiTheme="majorHAnsi" w:hAnsiTheme="majorHAnsi"/>
          <w:szCs w:val="16"/>
          <w:shd w:val="clear" w:color="auto" w:fill="FFFFFF"/>
        </w:rPr>
        <w:t xml:space="preserve">7.  Offrez des espaces </w:t>
      </w:r>
      <w:r w:rsidRPr="007A3FAD">
        <w:rPr>
          <w:rFonts w:asciiTheme="majorHAnsi" w:hAnsiTheme="majorHAnsi"/>
          <w:szCs w:val="16"/>
          <w:shd w:val="clear" w:color="auto" w:fill="FFFFFF"/>
        </w:rPr>
        <w:t>d’</w:t>
      </w:r>
      <w:r w:rsidRPr="007A3FAD">
        <w:rPr>
          <w:rFonts w:asciiTheme="majorHAnsi" w:hAnsiTheme="majorHAnsi"/>
          <w:b/>
          <w:szCs w:val="16"/>
          <w:shd w:val="clear" w:color="auto" w:fill="FFFFFF"/>
        </w:rPr>
        <w:t>intégration individuelle</w:t>
      </w:r>
      <w:r>
        <w:rPr>
          <w:rFonts w:asciiTheme="majorHAnsi" w:hAnsiTheme="majorHAnsi"/>
          <w:szCs w:val="16"/>
          <w:shd w:val="clear" w:color="auto" w:fill="FFFFFF"/>
        </w:rPr>
        <w:t xml:space="preserve">, de réflexion, de clarification des intentions et </w:t>
      </w:r>
      <w:r w:rsidRPr="007A3FAD">
        <w:rPr>
          <w:rFonts w:asciiTheme="majorHAnsi" w:hAnsiTheme="majorHAnsi"/>
          <w:b/>
          <w:szCs w:val="16"/>
          <w:shd w:val="clear" w:color="auto" w:fill="FFFFFF"/>
        </w:rPr>
        <w:t>objectifs</w:t>
      </w:r>
      <w:r w:rsidRPr="007A3FAD">
        <w:rPr>
          <w:rFonts w:asciiTheme="majorHAnsi" w:hAnsiTheme="majorHAnsi"/>
          <w:szCs w:val="16"/>
          <w:shd w:val="clear" w:color="auto" w:fill="FFFFFF"/>
        </w:rPr>
        <w:t xml:space="preserve"> </w:t>
      </w:r>
      <w:r>
        <w:rPr>
          <w:rFonts w:asciiTheme="majorHAnsi" w:hAnsiTheme="majorHAnsi"/>
          <w:szCs w:val="16"/>
          <w:shd w:val="clear" w:color="auto" w:fill="FFFFFF"/>
        </w:rPr>
        <w:t>personnels. Coachez, discutez la progression dans la réalisation de ces objectifs. Veillez à ce que ce soient des objectifs précis, vérifiables, réalistes, accessibles, étalés dans le temps.</w:t>
      </w:r>
    </w:p>
    <w:p w:rsidR="001826CA" w:rsidRDefault="001826CA" w:rsidP="001826CA">
      <w:pPr>
        <w:ind w:left="360" w:hanging="360"/>
        <w:rPr>
          <w:rFonts w:asciiTheme="majorHAnsi" w:hAnsiTheme="majorHAnsi"/>
          <w:szCs w:val="16"/>
          <w:shd w:val="clear" w:color="auto" w:fill="FFFFFF"/>
        </w:rPr>
      </w:pPr>
      <w:r>
        <w:rPr>
          <w:rFonts w:asciiTheme="majorHAnsi" w:hAnsiTheme="majorHAnsi"/>
          <w:szCs w:val="16"/>
          <w:shd w:val="clear" w:color="auto" w:fill="FFFFFF"/>
        </w:rPr>
        <w:t xml:space="preserve">8.  Aidez les élèves à utiliser un </w:t>
      </w:r>
      <w:r w:rsidRPr="007A3FAD">
        <w:rPr>
          <w:rFonts w:asciiTheme="majorHAnsi" w:hAnsiTheme="majorHAnsi"/>
          <w:b/>
          <w:szCs w:val="16"/>
          <w:shd w:val="clear" w:color="auto" w:fill="FFFFFF"/>
        </w:rPr>
        <w:t>langage positif</w:t>
      </w:r>
      <w:r>
        <w:rPr>
          <w:rFonts w:asciiTheme="majorHAnsi" w:hAnsiTheme="majorHAnsi"/>
          <w:szCs w:val="16"/>
          <w:shd w:val="clear" w:color="auto" w:fill="FFFFFF"/>
        </w:rPr>
        <w:t>. Mettez en évidence que le langage, les affirmations qu’on utilise, sont des outils puissants pour créer la réalité que nous voulons dans notre vie. Faites abondamment utilisation des outils proposés (affirmations, planches, posters, échelle de 0 à 10…)</w:t>
      </w:r>
    </w:p>
    <w:p w:rsidR="001826CA" w:rsidRPr="00BB1B4E" w:rsidRDefault="001826CA" w:rsidP="001826CA">
      <w:pPr>
        <w:ind w:left="360" w:hanging="360"/>
        <w:rPr>
          <w:rFonts w:asciiTheme="majorHAnsi" w:hAnsiTheme="majorHAnsi"/>
          <w:szCs w:val="16"/>
          <w:shd w:val="clear" w:color="auto" w:fill="FFFFFF"/>
        </w:rPr>
      </w:pPr>
      <w:r>
        <w:rPr>
          <w:rFonts w:asciiTheme="majorHAnsi" w:hAnsiTheme="majorHAnsi"/>
          <w:szCs w:val="16"/>
          <w:shd w:val="clear" w:color="auto" w:fill="FFFFFF"/>
        </w:rPr>
        <w:t xml:space="preserve">9.  Faites usage de </w:t>
      </w:r>
      <w:r w:rsidRPr="007A3FAD">
        <w:rPr>
          <w:rFonts w:asciiTheme="majorHAnsi" w:hAnsiTheme="majorHAnsi"/>
          <w:b/>
          <w:szCs w:val="16"/>
          <w:shd w:val="clear" w:color="auto" w:fill="FFFFFF"/>
        </w:rPr>
        <w:t>classeurs individuels de progression</w:t>
      </w:r>
      <w:r>
        <w:rPr>
          <w:rFonts w:asciiTheme="majorHAnsi" w:hAnsiTheme="majorHAnsi"/>
          <w:szCs w:val="16"/>
          <w:shd w:val="clear" w:color="auto" w:fill="FFFFFF"/>
        </w:rPr>
        <w:t>. Personnalisez-les en y incluant les objectifs personnels, les défis relevés, les réussites (aussi minimes soient-elles).</w:t>
      </w:r>
    </w:p>
    <w:p w:rsidR="001826CA" w:rsidRDefault="001826CA" w:rsidP="001826CA">
      <w:pPr>
        <w:ind w:left="360" w:hanging="360"/>
        <w:rPr>
          <w:rFonts w:asciiTheme="majorHAnsi" w:hAnsiTheme="majorHAnsi"/>
          <w:szCs w:val="16"/>
          <w:shd w:val="clear" w:color="auto" w:fill="FFFFFF"/>
        </w:rPr>
      </w:pPr>
      <w:r>
        <w:rPr>
          <w:rFonts w:asciiTheme="majorHAnsi" w:hAnsiTheme="majorHAnsi"/>
          <w:szCs w:val="16"/>
          <w:shd w:val="clear" w:color="auto" w:fill="FFFFFF"/>
        </w:rPr>
        <w:t xml:space="preserve">10. </w:t>
      </w:r>
      <w:r w:rsidRPr="00BB1B4E">
        <w:rPr>
          <w:rFonts w:asciiTheme="majorHAnsi" w:hAnsiTheme="majorHAnsi"/>
          <w:szCs w:val="16"/>
          <w:shd w:val="clear" w:color="auto" w:fill="FFFFFF"/>
        </w:rPr>
        <w:t xml:space="preserve">Soyez </w:t>
      </w:r>
      <w:r>
        <w:rPr>
          <w:rFonts w:asciiTheme="majorHAnsi" w:hAnsiTheme="majorHAnsi"/>
          <w:szCs w:val="16"/>
          <w:shd w:val="clear" w:color="auto" w:fill="FFFFFF"/>
        </w:rPr>
        <w:t xml:space="preserve">surtout </w:t>
      </w:r>
      <w:r w:rsidRPr="00BB1B4E">
        <w:rPr>
          <w:rFonts w:asciiTheme="majorHAnsi" w:hAnsiTheme="majorHAnsi"/>
          <w:szCs w:val="16"/>
          <w:shd w:val="clear" w:color="auto" w:fill="FFFFFF"/>
        </w:rPr>
        <w:t xml:space="preserve">un bon </w:t>
      </w:r>
      <w:r w:rsidRPr="00BB1B4E">
        <w:rPr>
          <w:rFonts w:asciiTheme="majorHAnsi" w:hAnsiTheme="majorHAnsi"/>
          <w:b/>
          <w:szCs w:val="16"/>
          <w:shd w:val="clear" w:color="auto" w:fill="FFFFFF"/>
        </w:rPr>
        <w:t xml:space="preserve">modèle </w:t>
      </w:r>
      <w:r w:rsidRPr="00BB1B4E">
        <w:rPr>
          <w:rFonts w:asciiTheme="majorHAnsi" w:hAnsiTheme="majorHAnsi"/>
          <w:szCs w:val="16"/>
          <w:shd w:val="clear" w:color="auto" w:fill="FFFFFF"/>
        </w:rPr>
        <w:t xml:space="preserve">: pratiquez ce que vous enseignez. Démontrez vous-même abondamment l’approche positive. </w:t>
      </w:r>
    </w:p>
    <w:p w:rsidR="001826CA" w:rsidRDefault="001826CA" w:rsidP="00695A71">
      <w:pPr>
        <w:spacing w:after="0"/>
      </w:pPr>
    </w:p>
    <w:p w:rsidR="001826CA" w:rsidRDefault="001826CA" w:rsidP="00695A71">
      <w:pPr>
        <w:spacing w:after="240"/>
        <w:rPr>
          <w:b/>
          <w:sz w:val="32"/>
        </w:rPr>
      </w:pPr>
      <w:r w:rsidRPr="001826CA">
        <w:rPr>
          <w:b/>
          <w:sz w:val="32"/>
        </w:rPr>
        <w:t>Exemples d’activités utiles :</w:t>
      </w:r>
    </w:p>
    <w:p w:rsidR="001826CA" w:rsidRPr="001826CA" w:rsidRDefault="001826CA" w:rsidP="001826CA">
      <w:pPr>
        <w:snapToGrid w:val="0"/>
        <w:spacing w:after="0"/>
        <w:rPr>
          <w:rFonts w:ascii="Arial" w:hAnsi="Arial" w:cs="Arial"/>
          <w:bCs/>
          <w:sz w:val="24"/>
        </w:rPr>
      </w:pPr>
      <w:proofErr w:type="gramStart"/>
      <w:r w:rsidRPr="001826CA">
        <w:rPr>
          <w:rFonts w:ascii="Arial" w:hAnsi="Arial" w:cs="Arial"/>
          <w:bCs/>
          <w:sz w:val="24"/>
        </w:rPr>
        <w:t>«À</w:t>
      </w:r>
      <w:proofErr w:type="gramEnd"/>
      <w:r w:rsidRPr="001826CA">
        <w:rPr>
          <w:rFonts w:ascii="Arial" w:hAnsi="Arial" w:cs="Arial"/>
          <w:bCs/>
          <w:sz w:val="24"/>
        </w:rPr>
        <w:t xml:space="preserve"> cause de…», «Grâce à…»  </w:t>
      </w:r>
      <w:r w:rsidRPr="001826CA">
        <w:rPr>
          <w:rFonts w:ascii="Arial" w:hAnsi="Arial" w:cs="Arial"/>
          <w:bCs/>
          <w:i/>
          <w:sz w:val="24"/>
        </w:rPr>
        <w:tab/>
      </w:r>
      <w:r w:rsidRPr="001826CA">
        <w:rPr>
          <w:rFonts w:ascii="Arial" w:hAnsi="Arial" w:cs="Arial"/>
          <w:bCs/>
          <w:i/>
          <w:sz w:val="24"/>
        </w:rPr>
        <w:tab/>
      </w:r>
      <w:r w:rsidRPr="001826CA">
        <w:rPr>
          <w:rFonts w:ascii="Arial" w:hAnsi="Arial" w:cs="Arial"/>
          <w:bCs/>
          <w:i/>
          <w:sz w:val="24"/>
        </w:rPr>
        <w:tab/>
      </w:r>
      <w:r w:rsidRPr="001826CA">
        <w:rPr>
          <w:rFonts w:ascii="Arial" w:hAnsi="Arial" w:cs="Arial"/>
          <w:bCs/>
          <w:i/>
          <w:sz w:val="24"/>
        </w:rPr>
        <w:tab/>
      </w:r>
      <w:r w:rsidRPr="001826CA">
        <w:rPr>
          <w:rFonts w:ascii="Arial" w:hAnsi="Arial" w:cs="Arial"/>
          <w:sz w:val="24"/>
        </w:rPr>
        <w:t>(9 ans)</w:t>
      </w:r>
      <w:r w:rsidRPr="001826CA">
        <w:rPr>
          <w:rFonts w:ascii="Arial" w:hAnsi="Arial" w:cs="Arial" w:hint="eastAsia"/>
          <w:sz w:val="24"/>
        </w:rPr>
        <w:t xml:space="preserve">     </w:t>
      </w:r>
      <w:r w:rsidRPr="001826CA">
        <w:rPr>
          <w:rFonts w:ascii="Arial" w:hAnsi="Arial" w:cs="Arial"/>
          <w:sz w:val="24"/>
        </w:rPr>
        <w:tab/>
      </w:r>
    </w:p>
    <w:p w:rsidR="001826CA" w:rsidRPr="001826CA" w:rsidRDefault="001826CA" w:rsidP="001826CA">
      <w:pPr>
        <w:snapToGrid w:val="0"/>
        <w:spacing w:after="0"/>
        <w:rPr>
          <w:rFonts w:ascii="Arial" w:hAnsi="Arial" w:cs="Arial"/>
          <w:sz w:val="24"/>
        </w:rPr>
      </w:pPr>
      <w:r w:rsidRPr="001826CA">
        <w:rPr>
          <w:rFonts w:ascii="Arial" w:hAnsi="Arial" w:cs="Arial"/>
          <w:sz w:val="24"/>
        </w:rPr>
        <w:t xml:space="preserve">Affirmations positives </w:t>
      </w:r>
      <w:r w:rsidRPr="001826CA">
        <w:rPr>
          <w:rFonts w:ascii="Arial" w:hAnsi="Arial" w:cs="Arial"/>
          <w:sz w:val="24"/>
        </w:rPr>
        <w:tab/>
      </w:r>
      <w:r w:rsidRPr="001826CA">
        <w:rPr>
          <w:rFonts w:ascii="Arial" w:hAnsi="Arial" w:cs="Arial"/>
          <w:bCs/>
          <w:i/>
          <w:sz w:val="24"/>
        </w:rPr>
        <w:tab/>
      </w:r>
      <w:r w:rsidRPr="001826CA">
        <w:rPr>
          <w:rFonts w:ascii="Arial" w:hAnsi="Arial" w:cs="Arial"/>
          <w:bCs/>
          <w:i/>
          <w:sz w:val="24"/>
        </w:rPr>
        <w:tab/>
      </w:r>
      <w:r w:rsidRPr="001826CA">
        <w:rPr>
          <w:rFonts w:ascii="Arial" w:hAnsi="Arial" w:cs="Arial"/>
          <w:bCs/>
          <w:i/>
          <w:sz w:val="24"/>
        </w:rPr>
        <w:tab/>
      </w:r>
      <w:r w:rsidRPr="001826CA">
        <w:rPr>
          <w:rFonts w:ascii="Arial" w:hAnsi="Arial" w:cs="Arial"/>
          <w:bCs/>
          <w:i/>
          <w:sz w:val="24"/>
        </w:rPr>
        <w:tab/>
      </w:r>
      <w:r w:rsidRPr="001826CA">
        <w:rPr>
          <w:rFonts w:ascii="Arial" w:hAnsi="Arial" w:cs="Arial"/>
          <w:sz w:val="24"/>
        </w:rPr>
        <w:t>(10 ans)</w:t>
      </w:r>
      <w:r w:rsidRPr="001826CA">
        <w:rPr>
          <w:rFonts w:ascii="Arial" w:hAnsi="Arial" w:cs="Arial" w:hint="eastAsia"/>
          <w:bCs/>
          <w:i/>
          <w:sz w:val="24"/>
        </w:rPr>
        <w:t xml:space="preserve">     </w:t>
      </w:r>
      <w:r w:rsidRPr="001826CA">
        <w:rPr>
          <w:rFonts w:ascii="Arial" w:hAnsi="Arial" w:cs="Arial"/>
          <w:bCs/>
          <w:i/>
          <w:sz w:val="24"/>
        </w:rPr>
        <w:tab/>
      </w:r>
    </w:p>
    <w:p w:rsidR="001826CA" w:rsidRPr="001826CA" w:rsidRDefault="001826CA" w:rsidP="001826CA">
      <w:pPr>
        <w:snapToGrid w:val="0"/>
        <w:spacing w:after="0"/>
        <w:rPr>
          <w:rFonts w:ascii="Arial" w:hAnsi="Arial" w:cs="Arial"/>
          <w:sz w:val="24"/>
        </w:rPr>
      </w:pPr>
      <w:r w:rsidRPr="001826CA">
        <w:rPr>
          <w:rFonts w:ascii="Arial" w:hAnsi="Arial" w:cs="Arial"/>
          <w:sz w:val="24"/>
        </w:rPr>
        <w:t xml:space="preserve">Appréciations en miroir </w:t>
      </w:r>
      <w:r w:rsidRPr="001826CA">
        <w:rPr>
          <w:rFonts w:ascii="Arial" w:hAnsi="Arial" w:cs="Arial"/>
          <w:bCs/>
          <w:i/>
          <w:sz w:val="24"/>
        </w:rPr>
        <w:tab/>
      </w:r>
      <w:r w:rsidRPr="001826CA">
        <w:rPr>
          <w:rFonts w:ascii="Arial" w:hAnsi="Arial" w:cs="Arial"/>
          <w:bCs/>
          <w:i/>
          <w:sz w:val="24"/>
        </w:rPr>
        <w:tab/>
      </w:r>
      <w:r w:rsidRPr="001826CA">
        <w:rPr>
          <w:rFonts w:ascii="Arial" w:hAnsi="Arial" w:cs="Arial"/>
          <w:bCs/>
          <w:i/>
          <w:sz w:val="24"/>
        </w:rPr>
        <w:tab/>
      </w:r>
      <w:r w:rsidRPr="001826CA">
        <w:rPr>
          <w:rFonts w:ascii="Arial" w:hAnsi="Arial" w:cs="Arial"/>
          <w:bCs/>
          <w:i/>
          <w:sz w:val="24"/>
        </w:rPr>
        <w:tab/>
      </w:r>
      <w:r w:rsidRPr="001826CA">
        <w:rPr>
          <w:rFonts w:ascii="Arial" w:hAnsi="Arial" w:cs="Arial"/>
          <w:bCs/>
          <w:i/>
          <w:sz w:val="24"/>
        </w:rPr>
        <w:tab/>
      </w:r>
      <w:r w:rsidRPr="001826CA">
        <w:rPr>
          <w:rFonts w:ascii="Arial" w:hAnsi="Arial" w:cs="Arial"/>
          <w:bCs/>
          <w:sz w:val="24"/>
        </w:rPr>
        <w:t>(12 ans)</w:t>
      </w:r>
      <w:r w:rsidRPr="001826CA">
        <w:rPr>
          <w:rFonts w:ascii="Arial" w:hAnsi="Arial" w:cs="Arial" w:hint="eastAsia"/>
          <w:bCs/>
          <w:sz w:val="24"/>
        </w:rPr>
        <w:t xml:space="preserve">   </w:t>
      </w:r>
      <w:r w:rsidRPr="001826CA">
        <w:rPr>
          <w:rFonts w:ascii="Arial" w:hAnsi="Arial" w:cs="Arial"/>
          <w:bCs/>
          <w:sz w:val="24"/>
        </w:rPr>
        <w:tab/>
      </w:r>
    </w:p>
    <w:p w:rsidR="001826CA" w:rsidRPr="001826CA" w:rsidRDefault="001826CA" w:rsidP="001826CA">
      <w:pPr>
        <w:spacing w:after="0"/>
        <w:rPr>
          <w:rFonts w:ascii="Arial" w:hAnsi="Arial" w:cs="Arial"/>
          <w:b/>
          <w:sz w:val="24"/>
          <w:szCs w:val="24"/>
        </w:rPr>
      </w:pPr>
      <w:r w:rsidRPr="001826CA">
        <w:rPr>
          <w:rFonts w:ascii="Arial" w:hAnsi="Arial" w:cs="Arial"/>
          <w:sz w:val="24"/>
          <w:szCs w:val="24"/>
        </w:rPr>
        <w:t xml:space="preserve">“Au lieu de dire…  </w:t>
      </w:r>
      <w:proofErr w:type="gramStart"/>
      <w:r w:rsidRPr="001826CA">
        <w:rPr>
          <w:rFonts w:ascii="Arial" w:hAnsi="Arial" w:cs="Arial"/>
          <w:sz w:val="24"/>
          <w:szCs w:val="24"/>
        </w:rPr>
        <w:t>je</w:t>
      </w:r>
      <w:proofErr w:type="gramEnd"/>
      <w:r w:rsidRPr="001826CA">
        <w:rPr>
          <w:rFonts w:ascii="Arial" w:hAnsi="Arial" w:cs="Arial"/>
          <w:sz w:val="24"/>
          <w:szCs w:val="24"/>
        </w:rPr>
        <w:t xml:space="preserve"> peux dire…”</w:t>
      </w:r>
      <w:r w:rsidRPr="001826CA">
        <w:rPr>
          <w:rFonts w:ascii="Arial" w:hAnsi="Arial" w:cs="Arial"/>
          <w:sz w:val="24"/>
          <w:szCs w:val="24"/>
        </w:rPr>
        <w:tab/>
      </w:r>
      <w:r w:rsidRPr="001826CA">
        <w:rPr>
          <w:rFonts w:ascii="Arial" w:hAnsi="Arial" w:cs="Arial"/>
          <w:sz w:val="24"/>
          <w:szCs w:val="24"/>
        </w:rPr>
        <w:tab/>
      </w:r>
      <w:r w:rsidRPr="001826CA">
        <w:rPr>
          <w:rFonts w:ascii="Arial" w:hAnsi="Arial" w:cs="Arial"/>
          <w:sz w:val="24"/>
          <w:szCs w:val="24"/>
        </w:rPr>
        <w:tab/>
      </w:r>
      <w:r w:rsidRPr="001826CA">
        <w:rPr>
          <w:rFonts w:ascii="Arial" w:hAnsi="Arial" w:cs="Arial"/>
          <w:sz w:val="24"/>
          <w:szCs w:val="24"/>
        </w:rPr>
        <w:tab/>
        <w:t xml:space="preserve">(8 ans)    </w:t>
      </w:r>
      <w:r w:rsidRPr="001826CA">
        <w:rPr>
          <w:rFonts w:ascii="Arial" w:hAnsi="Arial" w:cs="Arial" w:hint="eastAsia"/>
          <w:sz w:val="24"/>
          <w:szCs w:val="24"/>
        </w:rPr>
        <w:t xml:space="preserve"> </w:t>
      </w:r>
      <w:r w:rsidRPr="001826CA">
        <w:rPr>
          <w:rFonts w:ascii="Arial" w:hAnsi="Arial" w:cs="Arial"/>
          <w:sz w:val="24"/>
          <w:szCs w:val="24"/>
        </w:rPr>
        <w:tab/>
      </w:r>
    </w:p>
    <w:p w:rsidR="001826CA" w:rsidRPr="001826CA" w:rsidRDefault="001826CA" w:rsidP="001826CA">
      <w:pPr>
        <w:snapToGrid w:val="0"/>
        <w:spacing w:after="0"/>
        <w:rPr>
          <w:rFonts w:ascii="Arial" w:hAnsi="Arial" w:cs="Arial"/>
          <w:sz w:val="24"/>
        </w:rPr>
      </w:pPr>
      <w:r w:rsidRPr="001826CA">
        <w:rPr>
          <w:rFonts w:ascii="Arial" w:hAnsi="Arial" w:cs="Arial"/>
          <w:sz w:val="24"/>
        </w:rPr>
        <w:t>Ce que j’ai</w:t>
      </w:r>
      <w:bookmarkStart w:id="0" w:name="_GoBack"/>
      <w:bookmarkEnd w:id="0"/>
      <w:r w:rsidRPr="001826CA">
        <w:rPr>
          <w:rFonts w:ascii="Arial" w:hAnsi="Arial" w:cs="Arial"/>
          <w:sz w:val="24"/>
        </w:rPr>
        <w:t>me en moi </w:t>
      </w:r>
      <w:r w:rsidRPr="001826CA">
        <w:rPr>
          <w:rFonts w:ascii="Arial" w:hAnsi="Arial" w:cs="Arial" w:hint="eastAsia"/>
          <w:sz w:val="24"/>
        </w:rPr>
        <w:t>/</w:t>
      </w:r>
      <w:r w:rsidRPr="001826CA">
        <w:rPr>
          <w:rFonts w:ascii="Arial" w:hAnsi="Arial" w:cs="Arial"/>
          <w:sz w:val="24"/>
        </w:rPr>
        <w:t xml:space="preserve"> j’admire chez les autres </w:t>
      </w:r>
      <w:r w:rsidRPr="001826CA">
        <w:rPr>
          <w:rFonts w:ascii="Arial" w:hAnsi="Arial" w:cs="Arial"/>
          <w:sz w:val="24"/>
        </w:rPr>
        <w:tab/>
        <w:t xml:space="preserve">(7 ans) </w:t>
      </w:r>
      <w:r w:rsidRPr="001826CA">
        <w:rPr>
          <w:rFonts w:ascii="Arial" w:hAnsi="Arial" w:cs="Arial" w:hint="eastAsia"/>
          <w:sz w:val="24"/>
        </w:rPr>
        <w:t xml:space="preserve">    </w:t>
      </w:r>
      <w:r w:rsidRPr="001826CA">
        <w:rPr>
          <w:rFonts w:ascii="Arial" w:hAnsi="Arial" w:cs="Arial"/>
          <w:sz w:val="24"/>
        </w:rPr>
        <w:tab/>
      </w:r>
    </w:p>
    <w:p w:rsidR="001826CA" w:rsidRPr="001826CA" w:rsidRDefault="001826CA" w:rsidP="001826CA">
      <w:pPr>
        <w:tabs>
          <w:tab w:val="left" w:pos="709"/>
        </w:tabs>
        <w:snapToGrid w:val="0"/>
        <w:spacing w:after="0"/>
        <w:rPr>
          <w:rFonts w:ascii="Arial" w:hAnsi="Arial" w:cs="Arial"/>
          <w:sz w:val="24"/>
        </w:rPr>
      </w:pPr>
      <w:r w:rsidRPr="001826CA">
        <w:rPr>
          <w:rFonts w:ascii="Arial" w:hAnsi="Arial" w:cs="Arial"/>
          <w:sz w:val="24"/>
        </w:rPr>
        <w:t>(Le) Cercle des bonnes nouvelles</w:t>
      </w:r>
      <w:r w:rsidRPr="001826CA">
        <w:rPr>
          <w:rFonts w:ascii="Arial" w:hAnsi="Arial" w:cs="Arial"/>
          <w:sz w:val="24"/>
        </w:rPr>
        <w:tab/>
      </w:r>
      <w:r w:rsidRPr="001826CA">
        <w:rPr>
          <w:rFonts w:ascii="Arial" w:hAnsi="Arial" w:cs="Arial"/>
          <w:sz w:val="24"/>
        </w:rPr>
        <w:tab/>
      </w:r>
      <w:r w:rsidRPr="001826CA">
        <w:rPr>
          <w:rFonts w:ascii="Arial" w:hAnsi="Arial" w:cs="Arial"/>
          <w:sz w:val="24"/>
        </w:rPr>
        <w:tab/>
      </w:r>
      <w:r w:rsidRPr="001826CA">
        <w:rPr>
          <w:rFonts w:ascii="Arial" w:hAnsi="Arial" w:cs="Arial"/>
          <w:sz w:val="24"/>
        </w:rPr>
        <w:tab/>
        <w:t>(9 ans)</w:t>
      </w:r>
      <w:r w:rsidRPr="001826CA">
        <w:rPr>
          <w:rFonts w:ascii="Arial" w:hAnsi="Arial" w:cs="Arial" w:hint="eastAsia"/>
          <w:sz w:val="24"/>
        </w:rPr>
        <w:t xml:space="preserve">     </w:t>
      </w:r>
      <w:r w:rsidRPr="001826CA">
        <w:rPr>
          <w:rFonts w:ascii="Arial" w:hAnsi="Arial" w:cs="Arial"/>
          <w:sz w:val="24"/>
        </w:rPr>
        <w:tab/>
      </w:r>
    </w:p>
    <w:p w:rsidR="001826CA" w:rsidRPr="001826CA" w:rsidRDefault="001826CA" w:rsidP="001826CA">
      <w:pPr>
        <w:tabs>
          <w:tab w:val="left" w:pos="709"/>
        </w:tabs>
        <w:snapToGrid w:val="0"/>
        <w:spacing w:after="0"/>
        <w:ind w:right="-283"/>
        <w:rPr>
          <w:rFonts w:ascii="Arial" w:hAnsi="Arial" w:cs="Arial"/>
          <w:sz w:val="24"/>
        </w:rPr>
      </w:pPr>
      <w:r w:rsidRPr="001826CA">
        <w:rPr>
          <w:rFonts w:ascii="Arial" w:hAnsi="Arial" w:cs="Arial"/>
          <w:sz w:val="24"/>
        </w:rPr>
        <w:t>Cercle d’appréciation</w:t>
      </w:r>
      <w:r w:rsidRPr="001826CA">
        <w:rPr>
          <w:rFonts w:ascii="Arial" w:hAnsi="Arial" w:cs="Arial"/>
          <w:bCs/>
          <w:sz w:val="24"/>
        </w:rPr>
        <w:t xml:space="preserve">  </w:t>
      </w:r>
      <w:r w:rsidRPr="001826CA">
        <w:rPr>
          <w:rFonts w:ascii="Arial" w:hAnsi="Arial" w:cs="Arial"/>
          <w:sz w:val="24"/>
        </w:rPr>
        <w:t xml:space="preserve"> </w:t>
      </w:r>
      <w:r w:rsidRPr="001826CA">
        <w:rPr>
          <w:rFonts w:ascii="Arial" w:hAnsi="Arial" w:cs="Arial"/>
          <w:sz w:val="24"/>
        </w:rPr>
        <w:tab/>
      </w:r>
      <w:r w:rsidRPr="001826CA">
        <w:rPr>
          <w:rFonts w:ascii="Arial" w:hAnsi="Arial" w:cs="Arial"/>
          <w:sz w:val="24"/>
        </w:rPr>
        <w:tab/>
      </w:r>
      <w:r w:rsidRPr="001826CA">
        <w:rPr>
          <w:rFonts w:ascii="Arial" w:hAnsi="Arial" w:cs="Arial"/>
          <w:sz w:val="24"/>
        </w:rPr>
        <w:tab/>
      </w:r>
      <w:r w:rsidRPr="001826CA">
        <w:rPr>
          <w:rFonts w:ascii="Arial" w:hAnsi="Arial" w:cs="Arial"/>
          <w:sz w:val="24"/>
        </w:rPr>
        <w:tab/>
      </w:r>
      <w:r w:rsidRPr="001826CA">
        <w:rPr>
          <w:rFonts w:ascii="Arial" w:hAnsi="Arial" w:cs="Arial"/>
          <w:sz w:val="24"/>
        </w:rPr>
        <w:tab/>
        <w:t>(7 ans)</w:t>
      </w:r>
      <w:r w:rsidRPr="001826CA">
        <w:rPr>
          <w:rFonts w:ascii="Arial" w:hAnsi="Arial" w:cs="Arial" w:hint="eastAsia"/>
          <w:sz w:val="24"/>
        </w:rPr>
        <w:t xml:space="preserve">      </w:t>
      </w:r>
      <w:r w:rsidRPr="001826CA">
        <w:rPr>
          <w:rFonts w:ascii="Arial" w:hAnsi="Arial" w:cs="Arial"/>
          <w:sz w:val="24"/>
        </w:rPr>
        <w:tab/>
      </w:r>
    </w:p>
    <w:p w:rsidR="001826CA" w:rsidRPr="001826CA" w:rsidRDefault="001826CA" w:rsidP="001826CA">
      <w:pPr>
        <w:snapToGrid w:val="0"/>
        <w:spacing w:after="0"/>
        <w:rPr>
          <w:rFonts w:ascii="Arial" w:hAnsi="Arial" w:cs="Arial"/>
          <w:bCs/>
          <w:sz w:val="24"/>
        </w:rPr>
      </w:pPr>
      <w:r w:rsidRPr="001826CA">
        <w:rPr>
          <w:rFonts w:ascii="Arial" w:hAnsi="Arial" w:cs="Arial"/>
          <w:bCs/>
          <w:sz w:val="24"/>
        </w:rPr>
        <w:t>(Le) Conte collectif ‘Pessimiste – Optimiste’</w:t>
      </w:r>
      <w:r w:rsidRPr="001826CA">
        <w:rPr>
          <w:rFonts w:ascii="Arial" w:hAnsi="Arial" w:cs="Arial"/>
          <w:bCs/>
          <w:i/>
          <w:sz w:val="24"/>
        </w:rPr>
        <w:tab/>
      </w:r>
      <w:r w:rsidRPr="001826CA">
        <w:rPr>
          <w:rFonts w:ascii="Arial" w:hAnsi="Arial" w:cs="Arial"/>
          <w:bCs/>
          <w:i/>
          <w:sz w:val="24"/>
        </w:rPr>
        <w:tab/>
      </w:r>
      <w:r w:rsidRPr="001826CA">
        <w:rPr>
          <w:rFonts w:ascii="Arial" w:hAnsi="Arial" w:cs="Arial"/>
          <w:sz w:val="24"/>
        </w:rPr>
        <w:t>(9 ans)</w:t>
      </w:r>
      <w:r w:rsidRPr="001826CA">
        <w:rPr>
          <w:rFonts w:ascii="Arial" w:hAnsi="Arial" w:cs="Arial" w:hint="eastAsia"/>
          <w:bCs/>
          <w:i/>
          <w:sz w:val="24"/>
        </w:rPr>
        <w:t xml:space="preserve">     </w:t>
      </w:r>
      <w:r w:rsidRPr="001826CA">
        <w:rPr>
          <w:rFonts w:ascii="Arial" w:hAnsi="Arial" w:cs="Arial"/>
          <w:bCs/>
          <w:i/>
          <w:sz w:val="24"/>
        </w:rPr>
        <w:tab/>
      </w:r>
      <w:r w:rsidRPr="001826CA">
        <w:rPr>
          <w:rFonts w:ascii="Arial" w:hAnsi="Arial" w:cs="Arial"/>
          <w:bCs/>
          <w:sz w:val="24"/>
        </w:rPr>
        <w:t xml:space="preserve"> </w:t>
      </w:r>
      <w:r w:rsidRPr="001826CA">
        <w:rPr>
          <w:rFonts w:ascii="Arial" w:hAnsi="Arial" w:cs="Arial"/>
          <w:sz w:val="24"/>
        </w:rPr>
        <w:tab/>
      </w:r>
    </w:p>
    <w:p w:rsidR="001826CA" w:rsidRPr="001826CA" w:rsidRDefault="001826CA" w:rsidP="001826CA">
      <w:pPr>
        <w:snapToGrid w:val="0"/>
        <w:spacing w:after="0"/>
        <w:rPr>
          <w:rFonts w:ascii="Arial" w:hAnsi="Arial" w:cs="Arial"/>
          <w:i/>
          <w:sz w:val="24"/>
          <w:szCs w:val="24"/>
        </w:rPr>
      </w:pPr>
      <w:r w:rsidRPr="001826CA">
        <w:rPr>
          <w:rFonts w:ascii="Arial" w:hAnsi="Arial" w:cs="Arial"/>
          <w:sz w:val="24"/>
          <w:szCs w:val="24"/>
        </w:rPr>
        <w:t xml:space="preserve">(Les) Gestes de bienveillance   </w:t>
      </w:r>
      <w:r w:rsidRPr="001826CA">
        <w:rPr>
          <w:rFonts w:ascii="Arial" w:hAnsi="Arial" w:cs="Arial"/>
          <w:sz w:val="24"/>
          <w:szCs w:val="24"/>
        </w:rPr>
        <w:tab/>
      </w:r>
      <w:r w:rsidRPr="001826CA">
        <w:rPr>
          <w:rFonts w:ascii="Arial" w:hAnsi="Arial" w:cs="Arial"/>
          <w:sz w:val="24"/>
          <w:szCs w:val="24"/>
        </w:rPr>
        <w:tab/>
      </w:r>
      <w:r w:rsidRPr="001826CA">
        <w:rPr>
          <w:rFonts w:ascii="Arial" w:hAnsi="Arial" w:cs="Arial"/>
          <w:sz w:val="24"/>
          <w:szCs w:val="24"/>
        </w:rPr>
        <w:tab/>
      </w:r>
      <w:r w:rsidRPr="001826CA">
        <w:rPr>
          <w:rFonts w:ascii="Arial" w:hAnsi="Arial" w:cs="Arial"/>
          <w:sz w:val="24"/>
          <w:szCs w:val="24"/>
        </w:rPr>
        <w:tab/>
      </w:r>
      <w:r w:rsidRPr="001826CA">
        <w:rPr>
          <w:rFonts w:ascii="Arial" w:hAnsi="Arial" w:cs="Arial"/>
          <w:sz w:val="24"/>
        </w:rPr>
        <w:t>(5 ans)</w:t>
      </w:r>
      <w:r w:rsidRPr="001826CA">
        <w:rPr>
          <w:rFonts w:ascii="Arial" w:hAnsi="Arial" w:cs="Arial" w:hint="eastAsia"/>
          <w:sz w:val="24"/>
        </w:rPr>
        <w:t xml:space="preserve">     </w:t>
      </w:r>
      <w:r w:rsidRPr="001826CA">
        <w:rPr>
          <w:rFonts w:ascii="Arial" w:hAnsi="Arial" w:cs="Arial"/>
          <w:sz w:val="24"/>
        </w:rPr>
        <w:tab/>
      </w:r>
    </w:p>
    <w:p w:rsidR="001826CA" w:rsidRPr="001826CA" w:rsidRDefault="001826CA" w:rsidP="001826CA">
      <w:pPr>
        <w:adjustRightInd w:val="0"/>
        <w:snapToGrid w:val="0"/>
        <w:spacing w:after="0"/>
        <w:rPr>
          <w:rFonts w:ascii="Arial" w:hAnsi="Arial" w:cs="Arial"/>
          <w:sz w:val="24"/>
        </w:rPr>
      </w:pPr>
      <w:r w:rsidRPr="001826CA">
        <w:rPr>
          <w:rFonts w:ascii="Arial" w:hAnsi="Arial" w:cs="Arial"/>
          <w:sz w:val="24"/>
        </w:rPr>
        <w:t>Identifier les croyances négatives</w:t>
      </w:r>
      <w:r w:rsidRPr="001826CA">
        <w:rPr>
          <w:rFonts w:ascii="Arial" w:hAnsi="Arial" w:cs="Arial"/>
          <w:sz w:val="24"/>
        </w:rPr>
        <w:tab/>
      </w:r>
      <w:r w:rsidRPr="001826CA">
        <w:rPr>
          <w:rFonts w:ascii="Arial" w:hAnsi="Arial" w:cs="Arial"/>
          <w:sz w:val="24"/>
        </w:rPr>
        <w:tab/>
      </w:r>
      <w:r w:rsidRPr="001826CA">
        <w:rPr>
          <w:rFonts w:ascii="Arial" w:hAnsi="Arial" w:cs="Arial"/>
          <w:bCs/>
          <w:i/>
          <w:sz w:val="24"/>
        </w:rPr>
        <w:tab/>
      </w:r>
      <w:r w:rsidRPr="001826CA">
        <w:rPr>
          <w:rFonts w:ascii="Arial" w:hAnsi="Arial" w:cs="Arial"/>
          <w:bCs/>
          <w:i/>
          <w:sz w:val="24"/>
        </w:rPr>
        <w:tab/>
      </w:r>
      <w:r w:rsidRPr="001826CA">
        <w:rPr>
          <w:rFonts w:ascii="Arial" w:hAnsi="Arial" w:cs="Arial"/>
          <w:bCs/>
          <w:sz w:val="24"/>
        </w:rPr>
        <w:t>(12 ans)</w:t>
      </w:r>
      <w:r w:rsidRPr="001826CA">
        <w:rPr>
          <w:rFonts w:ascii="Arial" w:hAnsi="Arial" w:cs="Arial" w:hint="eastAsia"/>
          <w:bCs/>
          <w:i/>
          <w:sz w:val="24"/>
        </w:rPr>
        <w:t xml:space="preserve">   </w:t>
      </w:r>
      <w:r w:rsidRPr="001826CA">
        <w:rPr>
          <w:rFonts w:ascii="Arial" w:hAnsi="Arial" w:cs="Arial"/>
          <w:bCs/>
          <w:i/>
          <w:sz w:val="24"/>
        </w:rPr>
        <w:tab/>
      </w:r>
    </w:p>
    <w:p w:rsidR="001826CA" w:rsidRPr="001826CA" w:rsidRDefault="001826CA" w:rsidP="001826CA">
      <w:pPr>
        <w:snapToGrid w:val="0"/>
        <w:spacing w:after="0"/>
        <w:rPr>
          <w:rFonts w:ascii="Arial" w:hAnsi="Arial" w:cs="Arial"/>
          <w:sz w:val="24"/>
        </w:rPr>
      </w:pPr>
      <w:r w:rsidRPr="001826CA">
        <w:rPr>
          <w:rFonts w:ascii="Arial" w:hAnsi="Arial" w:cs="Arial"/>
          <w:sz w:val="24"/>
        </w:rPr>
        <w:t>(L’) Inventaire de mes forces et faiblesses</w:t>
      </w:r>
      <w:r w:rsidRPr="001826CA">
        <w:rPr>
          <w:rFonts w:ascii="Arial" w:hAnsi="Arial" w:cs="Arial"/>
          <w:bCs/>
          <w:i/>
          <w:sz w:val="24"/>
        </w:rPr>
        <w:tab/>
      </w:r>
      <w:r w:rsidRPr="001826CA">
        <w:rPr>
          <w:rFonts w:ascii="Arial" w:hAnsi="Arial" w:cs="Arial"/>
          <w:bCs/>
          <w:i/>
          <w:sz w:val="24"/>
        </w:rPr>
        <w:tab/>
      </w:r>
      <w:r w:rsidRPr="001826CA">
        <w:rPr>
          <w:rFonts w:ascii="Arial" w:hAnsi="Arial" w:cs="Arial"/>
          <w:sz w:val="24"/>
        </w:rPr>
        <w:t>(9 ans)</w:t>
      </w:r>
      <w:r w:rsidRPr="001826CA">
        <w:rPr>
          <w:rFonts w:ascii="Arial" w:hAnsi="Arial" w:cs="Arial" w:hint="eastAsia"/>
          <w:bCs/>
          <w:i/>
          <w:sz w:val="24"/>
        </w:rPr>
        <w:t xml:space="preserve">     </w:t>
      </w:r>
      <w:r w:rsidRPr="001826CA">
        <w:rPr>
          <w:rFonts w:ascii="Arial" w:hAnsi="Arial" w:cs="Arial"/>
          <w:bCs/>
          <w:i/>
          <w:sz w:val="24"/>
        </w:rPr>
        <w:tab/>
      </w:r>
    </w:p>
    <w:p w:rsidR="001826CA" w:rsidRPr="001826CA" w:rsidRDefault="001826CA" w:rsidP="001826CA">
      <w:pPr>
        <w:snapToGrid w:val="0"/>
        <w:spacing w:after="0"/>
        <w:rPr>
          <w:rFonts w:ascii="Arial" w:hAnsi="Arial" w:cs="Arial"/>
          <w:sz w:val="24"/>
        </w:rPr>
      </w:pPr>
      <w:r w:rsidRPr="001826CA">
        <w:rPr>
          <w:rFonts w:ascii="Arial" w:hAnsi="Arial" w:cs="Arial"/>
          <w:sz w:val="24"/>
        </w:rPr>
        <w:t>(Une) Journée parfaite</w:t>
      </w:r>
      <w:r w:rsidRPr="001826CA">
        <w:rPr>
          <w:rFonts w:ascii="Arial" w:hAnsi="Arial" w:cs="Arial"/>
          <w:bCs/>
          <w:i/>
          <w:sz w:val="24"/>
        </w:rPr>
        <w:tab/>
      </w:r>
      <w:r w:rsidRPr="001826CA">
        <w:rPr>
          <w:rFonts w:ascii="Arial" w:hAnsi="Arial" w:cs="Arial" w:hint="eastAsia"/>
          <w:bCs/>
          <w:i/>
          <w:sz w:val="24"/>
        </w:rPr>
        <w:t xml:space="preserve"> </w:t>
      </w:r>
      <w:r w:rsidRPr="001826CA">
        <w:rPr>
          <w:rFonts w:ascii="Arial" w:hAnsi="Arial" w:cs="Arial"/>
          <w:bCs/>
          <w:i/>
          <w:sz w:val="24"/>
        </w:rPr>
        <w:tab/>
      </w:r>
      <w:r w:rsidRPr="001826CA">
        <w:rPr>
          <w:rFonts w:ascii="Arial" w:hAnsi="Arial" w:cs="Arial"/>
          <w:bCs/>
          <w:i/>
          <w:sz w:val="24"/>
        </w:rPr>
        <w:tab/>
      </w:r>
      <w:r w:rsidRPr="001826CA">
        <w:rPr>
          <w:rFonts w:ascii="Arial" w:hAnsi="Arial" w:cs="Arial"/>
          <w:bCs/>
          <w:i/>
          <w:sz w:val="24"/>
        </w:rPr>
        <w:tab/>
      </w:r>
      <w:r w:rsidRPr="001826CA">
        <w:rPr>
          <w:rFonts w:ascii="Arial" w:hAnsi="Arial" w:cs="Arial"/>
          <w:bCs/>
          <w:i/>
          <w:sz w:val="24"/>
        </w:rPr>
        <w:tab/>
      </w:r>
      <w:r w:rsidRPr="001826CA">
        <w:rPr>
          <w:rFonts w:ascii="Arial" w:hAnsi="Arial" w:cs="Arial"/>
          <w:sz w:val="24"/>
        </w:rPr>
        <w:t>(7 ans)</w:t>
      </w:r>
      <w:r w:rsidRPr="001826CA">
        <w:rPr>
          <w:rFonts w:ascii="Arial" w:hAnsi="Arial" w:cs="Arial" w:hint="eastAsia"/>
          <w:bCs/>
          <w:i/>
          <w:sz w:val="24"/>
        </w:rPr>
        <w:t xml:space="preserve">     </w:t>
      </w:r>
      <w:r w:rsidRPr="001826CA">
        <w:rPr>
          <w:rFonts w:ascii="Arial" w:hAnsi="Arial" w:cs="Arial"/>
          <w:bCs/>
          <w:i/>
          <w:sz w:val="24"/>
        </w:rPr>
        <w:tab/>
      </w:r>
      <w:r w:rsidRPr="001826CA">
        <w:rPr>
          <w:rFonts w:ascii="Arial" w:hAnsi="Arial" w:cs="Arial"/>
          <w:bCs/>
          <w:i/>
          <w:sz w:val="24"/>
        </w:rPr>
        <w:tab/>
      </w:r>
      <w:r w:rsidRPr="001826CA">
        <w:rPr>
          <w:rFonts w:ascii="Arial" w:hAnsi="Arial" w:cs="Arial"/>
          <w:sz w:val="24"/>
        </w:rPr>
        <w:t xml:space="preserve"> </w:t>
      </w:r>
    </w:p>
    <w:p w:rsidR="001826CA" w:rsidRPr="001826CA" w:rsidRDefault="001826CA" w:rsidP="001826CA">
      <w:pPr>
        <w:snapToGrid w:val="0"/>
        <w:spacing w:after="0"/>
        <w:rPr>
          <w:rFonts w:ascii="Arial" w:hAnsi="Arial" w:cs="Arial"/>
          <w:bCs/>
          <w:sz w:val="24"/>
        </w:rPr>
      </w:pPr>
      <w:r w:rsidRPr="001826CA">
        <w:rPr>
          <w:rFonts w:ascii="Arial" w:hAnsi="Arial" w:cs="Arial"/>
          <w:bCs/>
          <w:sz w:val="24"/>
        </w:rPr>
        <w:t xml:space="preserve">Mes affirmations positives </w:t>
      </w:r>
      <w:r w:rsidRPr="001826CA">
        <w:rPr>
          <w:rFonts w:ascii="Arial" w:hAnsi="Arial" w:cs="Arial"/>
          <w:bCs/>
          <w:sz w:val="24"/>
        </w:rPr>
        <w:tab/>
      </w:r>
      <w:r w:rsidRPr="001826CA">
        <w:rPr>
          <w:rFonts w:ascii="Arial" w:hAnsi="Arial" w:cs="Arial"/>
          <w:bCs/>
          <w:sz w:val="24"/>
        </w:rPr>
        <w:tab/>
      </w:r>
      <w:r w:rsidRPr="001826CA">
        <w:rPr>
          <w:rFonts w:ascii="Arial" w:hAnsi="Arial" w:cs="Arial"/>
          <w:bCs/>
          <w:sz w:val="24"/>
        </w:rPr>
        <w:tab/>
      </w:r>
      <w:r w:rsidRPr="001826CA">
        <w:rPr>
          <w:rFonts w:ascii="Arial" w:hAnsi="Arial" w:cs="Arial"/>
          <w:bCs/>
          <w:sz w:val="24"/>
        </w:rPr>
        <w:tab/>
      </w:r>
      <w:r w:rsidRPr="001826CA">
        <w:rPr>
          <w:rFonts w:ascii="Arial" w:hAnsi="Arial" w:cs="Arial"/>
          <w:bCs/>
          <w:sz w:val="24"/>
        </w:rPr>
        <w:tab/>
        <w:t xml:space="preserve">(8 ans)    </w:t>
      </w:r>
      <w:r w:rsidRPr="001826CA">
        <w:rPr>
          <w:rFonts w:ascii="Arial" w:hAnsi="Arial" w:cs="Arial"/>
          <w:sz w:val="24"/>
          <w:szCs w:val="24"/>
        </w:rPr>
        <w:tab/>
      </w:r>
    </w:p>
    <w:p w:rsidR="001826CA" w:rsidRPr="001826CA" w:rsidRDefault="001826CA" w:rsidP="001826CA">
      <w:pPr>
        <w:spacing w:after="0"/>
        <w:rPr>
          <w:rFonts w:ascii="Arial" w:hAnsi="Arial" w:cs="Arial"/>
          <w:sz w:val="24"/>
          <w:szCs w:val="24"/>
        </w:rPr>
      </w:pPr>
      <w:r w:rsidRPr="001826CA">
        <w:rPr>
          <w:rFonts w:ascii="Arial" w:hAnsi="Arial" w:cs="Arial"/>
          <w:sz w:val="24"/>
          <w:szCs w:val="24"/>
        </w:rPr>
        <w:t xml:space="preserve">Pensée positive : comment muscler son cerveau </w:t>
      </w:r>
      <w:r w:rsidRPr="001826CA">
        <w:rPr>
          <w:rFonts w:ascii="Arial" w:hAnsi="Arial" w:cs="Arial"/>
          <w:sz w:val="24"/>
          <w:szCs w:val="24"/>
        </w:rPr>
        <w:tab/>
        <w:t xml:space="preserve">(8 ans)  </w:t>
      </w:r>
      <w:r w:rsidRPr="001826CA">
        <w:rPr>
          <w:rFonts w:ascii="Arial" w:hAnsi="Arial" w:cs="Arial"/>
          <w:sz w:val="24"/>
          <w:szCs w:val="24"/>
        </w:rPr>
        <w:tab/>
      </w:r>
      <w:r w:rsidRPr="001826CA">
        <w:rPr>
          <w:rFonts w:ascii="Arial" w:hAnsi="Arial" w:cs="Arial"/>
          <w:b/>
          <w:sz w:val="24"/>
          <w:szCs w:val="24"/>
        </w:rPr>
        <w:tab/>
      </w:r>
    </w:p>
    <w:p w:rsidR="001826CA" w:rsidRPr="001826CA" w:rsidRDefault="001826CA" w:rsidP="001826CA">
      <w:pPr>
        <w:snapToGrid w:val="0"/>
        <w:spacing w:after="0"/>
        <w:rPr>
          <w:rFonts w:ascii="Arial" w:hAnsi="Arial" w:cs="Arial"/>
          <w:sz w:val="24"/>
        </w:rPr>
      </w:pPr>
      <w:r w:rsidRPr="001826CA">
        <w:rPr>
          <w:rFonts w:ascii="Arial" w:hAnsi="Arial" w:cs="Arial"/>
          <w:sz w:val="24"/>
        </w:rPr>
        <w:t>Qu’est-ce qu’une pensée négative/positive ?</w:t>
      </w:r>
      <w:r w:rsidRPr="001826CA">
        <w:rPr>
          <w:rFonts w:ascii="Arial" w:hAnsi="Arial" w:cs="Arial"/>
          <w:sz w:val="24"/>
        </w:rPr>
        <w:tab/>
      </w:r>
      <w:r w:rsidRPr="001826CA">
        <w:rPr>
          <w:rFonts w:ascii="Arial" w:hAnsi="Arial" w:cs="Arial"/>
          <w:sz w:val="24"/>
        </w:rPr>
        <w:tab/>
        <w:t>(9 ans)</w:t>
      </w:r>
      <w:r w:rsidRPr="001826CA">
        <w:rPr>
          <w:rFonts w:ascii="Arial" w:hAnsi="Arial" w:cs="Arial"/>
          <w:sz w:val="24"/>
        </w:rPr>
        <w:tab/>
      </w:r>
    </w:p>
    <w:p w:rsidR="001826CA" w:rsidRPr="001826CA" w:rsidRDefault="001826CA" w:rsidP="001826CA">
      <w:pPr>
        <w:snapToGrid w:val="0"/>
        <w:spacing w:after="0"/>
        <w:rPr>
          <w:rFonts w:ascii="Arial" w:hAnsi="Arial" w:cs="Arial"/>
          <w:sz w:val="24"/>
        </w:rPr>
      </w:pPr>
      <w:r w:rsidRPr="001826CA">
        <w:rPr>
          <w:rFonts w:ascii="Arial" w:hAnsi="Arial" w:cs="Arial"/>
          <w:sz w:val="24"/>
        </w:rPr>
        <w:t xml:space="preserve">Recadrer les croyances négatives   </w:t>
      </w:r>
      <w:r w:rsidRPr="001826CA">
        <w:rPr>
          <w:rFonts w:ascii="Arial" w:hAnsi="Arial" w:cs="Arial"/>
          <w:bCs/>
          <w:i/>
          <w:sz w:val="24"/>
        </w:rPr>
        <w:tab/>
      </w:r>
      <w:r w:rsidRPr="001826CA">
        <w:rPr>
          <w:rFonts w:ascii="Arial" w:hAnsi="Arial" w:cs="Arial"/>
          <w:bCs/>
          <w:i/>
          <w:sz w:val="24"/>
        </w:rPr>
        <w:tab/>
      </w:r>
      <w:r w:rsidRPr="001826CA">
        <w:rPr>
          <w:rFonts w:ascii="Arial" w:hAnsi="Arial" w:cs="Arial"/>
          <w:bCs/>
          <w:i/>
          <w:sz w:val="24"/>
        </w:rPr>
        <w:tab/>
      </w:r>
      <w:r w:rsidRPr="001826CA">
        <w:rPr>
          <w:rFonts w:ascii="Arial" w:hAnsi="Arial" w:cs="Arial"/>
          <w:sz w:val="24"/>
        </w:rPr>
        <w:t>(14 ans)</w:t>
      </w:r>
      <w:r w:rsidRPr="001826CA">
        <w:rPr>
          <w:rFonts w:ascii="Arial" w:hAnsi="Arial" w:cs="Arial" w:hint="eastAsia"/>
          <w:bCs/>
          <w:i/>
          <w:sz w:val="24"/>
        </w:rPr>
        <w:t xml:space="preserve">   </w:t>
      </w:r>
    </w:p>
    <w:p w:rsidR="001826CA" w:rsidRPr="001826CA" w:rsidRDefault="001826CA" w:rsidP="001826CA">
      <w:pPr>
        <w:snapToGrid w:val="0"/>
        <w:spacing w:after="0"/>
        <w:rPr>
          <w:rFonts w:ascii="Arial" w:hAnsi="Arial" w:cs="Arial"/>
          <w:bCs/>
          <w:sz w:val="24"/>
          <w:szCs w:val="24"/>
        </w:rPr>
      </w:pPr>
      <w:r w:rsidRPr="001826CA">
        <w:rPr>
          <w:rFonts w:ascii="Arial" w:hAnsi="Arial" w:cs="Arial"/>
          <w:bCs/>
          <w:sz w:val="24"/>
          <w:szCs w:val="24"/>
        </w:rPr>
        <w:t xml:space="preserve">Savourer l’instant présent </w:t>
      </w:r>
      <w:r w:rsidRPr="001826CA">
        <w:rPr>
          <w:rFonts w:ascii="Arial" w:hAnsi="Arial" w:cs="Arial"/>
          <w:bCs/>
          <w:i/>
          <w:sz w:val="24"/>
        </w:rPr>
        <w:tab/>
      </w:r>
      <w:r w:rsidRPr="001826CA">
        <w:rPr>
          <w:rFonts w:ascii="Arial" w:hAnsi="Arial" w:cs="Arial"/>
        </w:rPr>
        <w:tab/>
      </w:r>
      <w:r w:rsidRPr="001826CA">
        <w:rPr>
          <w:rFonts w:ascii="Arial" w:hAnsi="Arial" w:cs="Arial"/>
        </w:rPr>
        <w:tab/>
      </w:r>
      <w:r w:rsidRPr="001826CA">
        <w:rPr>
          <w:rFonts w:ascii="Arial" w:hAnsi="Arial" w:cs="Arial"/>
        </w:rPr>
        <w:tab/>
      </w:r>
      <w:r w:rsidRPr="001826CA">
        <w:rPr>
          <w:rFonts w:ascii="Arial" w:hAnsi="Arial" w:cs="Arial"/>
        </w:rPr>
        <w:tab/>
      </w:r>
      <w:r w:rsidRPr="001826CA">
        <w:rPr>
          <w:rFonts w:ascii="Arial" w:hAnsi="Arial" w:cs="Arial"/>
          <w:bCs/>
          <w:sz w:val="24"/>
        </w:rPr>
        <w:t>(10 ans)</w:t>
      </w:r>
      <w:r w:rsidRPr="001826CA">
        <w:rPr>
          <w:rFonts w:ascii="Arial" w:hAnsi="Arial" w:cs="Arial" w:hint="eastAsia"/>
          <w:bCs/>
          <w:sz w:val="24"/>
        </w:rPr>
        <w:t xml:space="preserve">   </w:t>
      </w:r>
      <w:r w:rsidRPr="001826CA">
        <w:rPr>
          <w:rFonts w:ascii="Arial" w:hAnsi="Arial" w:cs="Arial"/>
          <w:bCs/>
          <w:sz w:val="24"/>
        </w:rPr>
        <w:tab/>
      </w:r>
    </w:p>
    <w:p w:rsidR="001826CA" w:rsidRPr="001826CA" w:rsidRDefault="001826CA" w:rsidP="001826CA">
      <w:pPr>
        <w:snapToGrid w:val="0"/>
        <w:spacing w:after="0"/>
        <w:rPr>
          <w:rFonts w:ascii="Arial" w:hAnsi="Arial" w:cs="Arial"/>
          <w:sz w:val="24"/>
          <w:lang w:val="fr-BE"/>
        </w:rPr>
      </w:pPr>
      <w:r w:rsidRPr="001826CA">
        <w:rPr>
          <w:rFonts w:ascii="Arial" w:hAnsi="Arial" w:cs="Arial"/>
          <w:sz w:val="24"/>
          <w:lang w:val="fr-BE"/>
        </w:rPr>
        <w:t>(Un) Sentiment de gratitude</w:t>
      </w:r>
      <w:r w:rsidRPr="001826CA">
        <w:rPr>
          <w:rFonts w:ascii="Arial" w:hAnsi="Arial" w:cs="Arial"/>
          <w:sz w:val="24"/>
          <w:lang w:val="fr-BE"/>
        </w:rPr>
        <w:tab/>
      </w:r>
      <w:r w:rsidRPr="001826CA">
        <w:rPr>
          <w:rFonts w:ascii="Arial" w:hAnsi="Arial" w:cs="Arial"/>
          <w:sz w:val="24"/>
          <w:lang w:val="fr-BE"/>
        </w:rPr>
        <w:tab/>
      </w:r>
      <w:r w:rsidRPr="001826CA">
        <w:rPr>
          <w:rFonts w:ascii="Arial" w:hAnsi="Arial" w:cs="Arial"/>
          <w:sz w:val="24"/>
          <w:lang w:val="fr-BE"/>
        </w:rPr>
        <w:tab/>
      </w:r>
      <w:r w:rsidRPr="001826CA">
        <w:rPr>
          <w:rFonts w:ascii="Arial" w:hAnsi="Arial" w:cs="Arial"/>
          <w:sz w:val="24"/>
          <w:lang w:val="fr-BE"/>
        </w:rPr>
        <w:tab/>
        <w:t xml:space="preserve">(9 ans)     </w:t>
      </w:r>
      <w:r w:rsidRPr="001826CA">
        <w:rPr>
          <w:rFonts w:ascii="Arial" w:hAnsi="Arial" w:cs="Arial"/>
          <w:sz w:val="24"/>
          <w:lang w:val="fr-BE"/>
        </w:rPr>
        <w:tab/>
      </w:r>
    </w:p>
    <w:p w:rsidR="001826CA" w:rsidRPr="001826CA" w:rsidRDefault="001826CA" w:rsidP="001826CA">
      <w:pPr>
        <w:snapToGrid w:val="0"/>
        <w:spacing w:after="600"/>
        <w:ind w:right="-142"/>
        <w:rPr>
          <w:rFonts w:ascii="Arial" w:hAnsi="Arial" w:cs="Arial"/>
          <w:sz w:val="24"/>
        </w:rPr>
      </w:pPr>
      <w:r w:rsidRPr="001826CA">
        <w:rPr>
          <w:rFonts w:ascii="Arial" w:hAnsi="Arial" w:cs="Arial"/>
          <w:sz w:val="24"/>
        </w:rPr>
        <w:t>Votre jour de triomphe</w:t>
      </w:r>
      <w:r w:rsidRPr="001826CA">
        <w:rPr>
          <w:rFonts w:ascii="Arial" w:hAnsi="Arial" w:cs="Arial"/>
          <w:sz w:val="24"/>
        </w:rPr>
        <w:tab/>
      </w:r>
      <w:r w:rsidRPr="001826CA">
        <w:rPr>
          <w:rFonts w:ascii="Arial" w:hAnsi="Arial" w:cs="Arial"/>
          <w:sz w:val="24"/>
        </w:rPr>
        <w:tab/>
      </w:r>
      <w:r w:rsidRPr="001826CA">
        <w:rPr>
          <w:rFonts w:ascii="Arial" w:hAnsi="Arial" w:cs="Arial"/>
          <w:sz w:val="24"/>
        </w:rPr>
        <w:tab/>
      </w:r>
      <w:r w:rsidRPr="001826CA">
        <w:rPr>
          <w:rFonts w:ascii="Arial" w:hAnsi="Arial" w:cs="Arial"/>
          <w:sz w:val="24"/>
        </w:rPr>
        <w:tab/>
      </w:r>
      <w:r w:rsidRPr="001826CA">
        <w:rPr>
          <w:rFonts w:ascii="Arial" w:hAnsi="Arial" w:cs="Arial"/>
          <w:sz w:val="24"/>
        </w:rPr>
        <w:tab/>
        <w:t>(9 ans)</w:t>
      </w:r>
      <w:r w:rsidRPr="001826CA">
        <w:rPr>
          <w:rFonts w:ascii="Arial" w:hAnsi="Arial" w:cs="Arial" w:hint="eastAsia"/>
          <w:sz w:val="24"/>
        </w:rPr>
        <w:t xml:space="preserve">     </w:t>
      </w:r>
      <w:r w:rsidRPr="001826CA">
        <w:rPr>
          <w:rFonts w:ascii="Arial" w:hAnsi="Arial" w:cs="Arial"/>
          <w:sz w:val="24"/>
        </w:rPr>
        <w:tab/>
      </w:r>
    </w:p>
    <w:p w:rsidR="001826CA" w:rsidRPr="00695A71" w:rsidRDefault="001826CA">
      <w:pPr>
        <w:rPr>
          <w:rFonts w:ascii="Arial" w:hAnsi="Arial" w:cs="Arial"/>
        </w:rPr>
      </w:pPr>
      <w:r w:rsidRPr="00C87BFE">
        <w:rPr>
          <w:rFonts w:ascii="Arial" w:hAnsi="Arial" w:cs="Arial"/>
        </w:rPr>
        <w:t xml:space="preserve">(Michel Claeys, extrait de « Enseignants PCS », livret </w:t>
      </w:r>
      <w:r>
        <w:rPr>
          <w:rFonts w:ascii="Arial" w:hAnsi="Arial" w:cs="Arial"/>
        </w:rPr>
        <w:t>9</w:t>
      </w:r>
      <w:r w:rsidRPr="00C87BFE">
        <w:rPr>
          <w:rFonts w:ascii="Arial" w:hAnsi="Arial" w:cs="Arial"/>
        </w:rPr>
        <w:t>, introduction)</w:t>
      </w:r>
    </w:p>
    <w:sectPr w:rsidR="001826CA" w:rsidRPr="00695A71" w:rsidSect="008813D2">
      <w:pgSz w:w="11907" w:h="16839" w:code="9"/>
      <w:pgMar w:top="992" w:right="760" w:bottom="709"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425"/>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CA"/>
    <w:rsid w:val="00072AEF"/>
    <w:rsid w:val="001826CA"/>
    <w:rsid w:val="0029270A"/>
    <w:rsid w:val="003474BB"/>
    <w:rsid w:val="00695A71"/>
    <w:rsid w:val="008813D2"/>
    <w:rsid w:val="00A31DB0"/>
    <w:rsid w:val="00DF581C"/>
    <w:rsid w:val="00E7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3463"/>
  <w15:chartTrackingRefBased/>
  <w15:docId w15:val="{E662B521-B007-4BAC-8F7C-10405DE5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HAnsi"/>
        <w:sz w:val="28"/>
        <w:szCs w:val="28"/>
        <w:lang w:val="en-US" w:eastAsia="zh-CN" w:bidi="ar-SA"/>
      </w:rPr>
    </w:rPrDefault>
    <w:pPrDefault>
      <w:pPr>
        <w:spacing w:after="120" w:line="21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A"/>
    <w:rPr>
      <w:lang w:val="fr-FR"/>
    </w:rPr>
  </w:style>
  <w:style w:type="paragraph" w:styleId="Heading1">
    <w:name w:val="heading 1"/>
    <w:basedOn w:val="Normal"/>
    <w:next w:val="Normal"/>
    <w:link w:val="Heading1Char"/>
    <w:uiPriority w:val="9"/>
    <w:qFormat/>
    <w:rsid w:val="00E74BCA"/>
    <w:pPr>
      <w:spacing w:before="480" w:after="0"/>
      <w:contextualSpacing/>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9"/>
    <w:semiHidden/>
    <w:unhideWhenUsed/>
    <w:qFormat/>
    <w:rsid w:val="00E74BC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74BC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74BC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74BC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74BC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74BC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4BC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74BC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BCA"/>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E74BC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E74BC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74BC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74BC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74BC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74BC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4BC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74BC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74BC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74BC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74BC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74BCA"/>
    <w:rPr>
      <w:rFonts w:asciiTheme="majorHAnsi" w:eastAsiaTheme="majorEastAsia" w:hAnsiTheme="majorHAnsi" w:cstheme="majorBidi"/>
      <w:i/>
      <w:iCs/>
      <w:spacing w:val="13"/>
      <w:sz w:val="24"/>
      <w:szCs w:val="24"/>
    </w:rPr>
  </w:style>
  <w:style w:type="character" w:styleId="Strong">
    <w:name w:val="Strong"/>
    <w:uiPriority w:val="22"/>
    <w:qFormat/>
    <w:rsid w:val="00E74BCA"/>
    <w:rPr>
      <w:b/>
      <w:bCs/>
    </w:rPr>
  </w:style>
  <w:style w:type="character" w:styleId="Emphasis">
    <w:name w:val="Emphasis"/>
    <w:uiPriority w:val="20"/>
    <w:qFormat/>
    <w:rsid w:val="00E74BCA"/>
    <w:rPr>
      <w:b/>
      <w:bCs/>
      <w:i/>
      <w:iCs/>
      <w:spacing w:val="10"/>
      <w:bdr w:val="none" w:sz="0" w:space="0" w:color="auto"/>
      <w:shd w:val="clear" w:color="auto" w:fill="auto"/>
    </w:rPr>
  </w:style>
  <w:style w:type="paragraph" w:styleId="NoSpacing">
    <w:name w:val="No Spacing"/>
    <w:basedOn w:val="Normal"/>
    <w:uiPriority w:val="1"/>
    <w:qFormat/>
    <w:rsid w:val="00E74BCA"/>
    <w:pPr>
      <w:spacing w:after="0"/>
    </w:pPr>
  </w:style>
  <w:style w:type="paragraph" w:styleId="ListParagraph">
    <w:name w:val="List Paragraph"/>
    <w:basedOn w:val="Normal"/>
    <w:uiPriority w:val="34"/>
    <w:qFormat/>
    <w:rsid w:val="00E74BCA"/>
    <w:pPr>
      <w:ind w:left="720"/>
      <w:contextualSpacing/>
    </w:pPr>
  </w:style>
  <w:style w:type="paragraph" w:styleId="Quote">
    <w:name w:val="Quote"/>
    <w:basedOn w:val="Normal"/>
    <w:next w:val="Normal"/>
    <w:link w:val="QuoteChar"/>
    <w:uiPriority w:val="29"/>
    <w:qFormat/>
    <w:rsid w:val="00E74BCA"/>
    <w:pPr>
      <w:spacing w:before="200" w:after="0"/>
      <w:ind w:left="360" w:right="360"/>
    </w:pPr>
    <w:rPr>
      <w:i/>
      <w:iCs/>
    </w:rPr>
  </w:style>
  <w:style w:type="character" w:customStyle="1" w:styleId="QuoteChar">
    <w:name w:val="Quote Char"/>
    <w:basedOn w:val="DefaultParagraphFont"/>
    <w:link w:val="Quote"/>
    <w:uiPriority w:val="29"/>
    <w:rsid w:val="00E74BCA"/>
    <w:rPr>
      <w:i/>
      <w:iCs/>
    </w:rPr>
  </w:style>
  <w:style w:type="paragraph" w:styleId="IntenseQuote">
    <w:name w:val="Intense Quote"/>
    <w:basedOn w:val="Normal"/>
    <w:next w:val="Normal"/>
    <w:link w:val="IntenseQuoteChar"/>
    <w:uiPriority w:val="30"/>
    <w:qFormat/>
    <w:rsid w:val="00E74B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74BCA"/>
    <w:rPr>
      <w:b/>
      <w:bCs/>
      <w:i/>
      <w:iCs/>
    </w:rPr>
  </w:style>
  <w:style w:type="character" w:styleId="SubtleEmphasis">
    <w:name w:val="Subtle Emphasis"/>
    <w:uiPriority w:val="19"/>
    <w:qFormat/>
    <w:rsid w:val="00E74BCA"/>
    <w:rPr>
      <w:i/>
      <w:iCs/>
    </w:rPr>
  </w:style>
  <w:style w:type="character" w:styleId="IntenseEmphasis">
    <w:name w:val="Intense Emphasis"/>
    <w:uiPriority w:val="21"/>
    <w:qFormat/>
    <w:rsid w:val="00E74BCA"/>
    <w:rPr>
      <w:b/>
      <w:bCs/>
    </w:rPr>
  </w:style>
  <w:style w:type="character" w:styleId="SubtleReference">
    <w:name w:val="Subtle Reference"/>
    <w:uiPriority w:val="31"/>
    <w:qFormat/>
    <w:rsid w:val="00E74BCA"/>
    <w:rPr>
      <w:smallCaps/>
    </w:rPr>
  </w:style>
  <w:style w:type="character" w:styleId="IntenseReference">
    <w:name w:val="Intense Reference"/>
    <w:uiPriority w:val="32"/>
    <w:qFormat/>
    <w:rsid w:val="00E74BCA"/>
    <w:rPr>
      <w:smallCaps/>
      <w:spacing w:val="5"/>
      <w:u w:val="single"/>
    </w:rPr>
  </w:style>
  <w:style w:type="character" w:styleId="BookTitle">
    <w:name w:val="Book Title"/>
    <w:uiPriority w:val="33"/>
    <w:qFormat/>
    <w:rsid w:val="00E74BCA"/>
    <w:rPr>
      <w:i/>
      <w:iCs/>
      <w:smallCaps/>
      <w:spacing w:val="5"/>
    </w:rPr>
  </w:style>
  <w:style w:type="paragraph" w:styleId="TOCHeading">
    <w:name w:val="TOC Heading"/>
    <w:basedOn w:val="Heading1"/>
    <w:next w:val="Normal"/>
    <w:uiPriority w:val="39"/>
    <w:semiHidden/>
    <w:unhideWhenUsed/>
    <w:qFormat/>
    <w:rsid w:val="00E74BC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871</Words>
  <Characters>4793</Characters>
  <Application>Microsoft Office Word</Application>
  <DocSecurity>0</DocSecurity>
  <Lines>39</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michelcb</dc:creator>
  <cp:keywords/>
  <dc:description/>
  <cp:lastModifiedBy>michelcb</cp:lastModifiedBy>
  <cp:revision>2</cp:revision>
  <dcterms:created xsi:type="dcterms:W3CDTF">2020-10-15T08:56:00Z</dcterms:created>
  <dcterms:modified xsi:type="dcterms:W3CDTF">2020-10-15T09:01:00Z</dcterms:modified>
</cp:coreProperties>
</file>